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EC6" w:rsidRDefault="00142EC6" w:rsidP="00142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Courier New"/>
          <w:b/>
          <w:sz w:val="32"/>
          <w:szCs w:val="32"/>
          <w:u w:val="single"/>
        </w:rPr>
      </w:pPr>
      <w:r w:rsidRPr="00B77800">
        <w:rPr>
          <w:rFonts w:ascii="Times New Roman" w:hAnsi="Times New Roman" w:cs="Courier New"/>
          <w:b/>
          <w:sz w:val="32"/>
          <w:szCs w:val="32"/>
          <w:u w:val="single"/>
        </w:rPr>
        <w:t>FARM-2010 Report</w:t>
      </w:r>
    </w:p>
    <w:p w:rsidR="00142EC6" w:rsidRDefault="00142EC6" w:rsidP="00142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Courier New"/>
          <w:b/>
          <w:sz w:val="32"/>
          <w:szCs w:val="32"/>
          <w:u w:val="single"/>
        </w:rPr>
      </w:pPr>
    </w:p>
    <w:p w:rsidR="00142EC6" w:rsidRDefault="00142EC6" w:rsidP="00142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Courier New"/>
          <w:b/>
          <w:sz w:val="32"/>
          <w:szCs w:val="32"/>
          <w:u w:val="single"/>
        </w:rPr>
      </w:pPr>
      <w:r>
        <w:rPr>
          <w:rFonts w:ascii="Times New Roman" w:hAnsi="Times New Roman" w:cs="Courier New"/>
          <w:b/>
          <w:sz w:val="32"/>
          <w:szCs w:val="32"/>
          <w:u w:val="single"/>
        </w:rPr>
        <w:t>Summary</w:t>
      </w:r>
    </w:p>
    <w:p w:rsidR="00142EC6" w:rsidRPr="00B77800" w:rsidRDefault="00142EC6" w:rsidP="00142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Courier New"/>
          <w:b/>
          <w:sz w:val="32"/>
          <w:szCs w:val="32"/>
          <w:u w:val="single"/>
        </w:rPr>
      </w:pPr>
      <w:r w:rsidRPr="00B77800">
        <w:rPr>
          <w:rFonts w:ascii="Times New Roman" w:hAnsi="Times New Roman" w:cs="Courier New"/>
          <w:b/>
          <w:sz w:val="32"/>
          <w:szCs w:val="32"/>
          <w:u w:val="single"/>
        </w:rPr>
        <w:t xml:space="preserve"> </w:t>
      </w:r>
    </w:p>
    <w:p w:rsidR="00142EC6" w:rsidRPr="00B2294C" w:rsidRDefault="00142EC6" w:rsidP="00142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Courier New"/>
          <w:b/>
          <w:sz w:val="28"/>
          <w:szCs w:val="28"/>
        </w:rPr>
      </w:pPr>
      <w:r w:rsidRPr="00B2294C">
        <w:rPr>
          <w:rFonts w:ascii="Times New Roman" w:hAnsi="Times New Roman" w:cs="Courier New"/>
          <w:b/>
          <w:sz w:val="28"/>
          <w:szCs w:val="28"/>
        </w:rPr>
        <w:t>Faculty Academic and Research Meet</w:t>
      </w:r>
    </w:p>
    <w:p w:rsidR="00142EC6" w:rsidRPr="00B2294C" w:rsidRDefault="00142EC6" w:rsidP="00142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Courier New"/>
          <w:sz w:val="28"/>
          <w:szCs w:val="28"/>
        </w:rPr>
      </w:pPr>
      <w:r w:rsidRPr="00B2294C">
        <w:rPr>
          <w:rFonts w:ascii="Times New Roman" w:hAnsi="Times New Roman" w:cs="Courier New"/>
          <w:sz w:val="28"/>
          <w:szCs w:val="28"/>
        </w:rPr>
        <w:t>14-15 September, 2010</w:t>
      </w:r>
    </w:p>
    <w:p w:rsidR="00142EC6" w:rsidRDefault="00142EC6" w:rsidP="00142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Courier New"/>
          <w:sz w:val="28"/>
          <w:szCs w:val="28"/>
        </w:rPr>
      </w:pPr>
      <w:proofErr w:type="gramStart"/>
      <w:r w:rsidRPr="00B2294C">
        <w:rPr>
          <w:rFonts w:ascii="Times New Roman" w:hAnsi="Times New Roman" w:cs="Courier New"/>
          <w:sz w:val="28"/>
          <w:szCs w:val="28"/>
        </w:rPr>
        <w:t>held</w:t>
      </w:r>
      <w:proofErr w:type="gramEnd"/>
      <w:r w:rsidRPr="00B2294C">
        <w:rPr>
          <w:rFonts w:ascii="Times New Roman" w:hAnsi="Times New Roman" w:cs="Courier New"/>
          <w:sz w:val="28"/>
          <w:szCs w:val="28"/>
        </w:rPr>
        <w:t xml:space="preserve"> on IIT B Campus</w:t>
      </w:r>
    </w:p>
    <w:p w:rsidR="00B2294C" w:rsidRPr="00B2294C" w:rsidRDefault="00B2294C" w:rsidP="00142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Courier New"/>
          <w:sz w:val="28"/>
          <w:szCs w:val="28"/>
        </w:rPr>
      </w:pPr>
    </w:p>
    <w:p w:rsidR="00142EC6" w:rsidRPr="00211262" w:rsidRDefault="00142EC6" w:rsidP="00142EC6">
      <w:pPr>
        <w:pStyle w:val="HTMLPreformatted"/>
        <w:rPr>
          <w:rFonts w:ascii="Times New Roman" w:hAnsi="Times New Roman"/>
          <w:bCs/>
          <w:sz w:val="24"/>
          <w:szCs w:val="24"/>
          <w:u w:val="single"/>
        </w:rPr>
      </w:pPr>
    </w:p>
    <w:p w:rsidR="00142EC6" w:rsidRPr="00B2294C" w:rsidRDefault="00142EC6" w:rsidP="00142EC6">
      <w:pPr>
        <w:pStyle w:val="HTMLPreformatted"/>
        <w:numPr>
          <w:ilvl w:val="0"/>
          <w:numId w:val="1"/>
        </w:numPr>
        <w:rPr>
          <w:rFonts w:ascii="Times New Roman" w:hAnsi="Times New Roman"/>
          <w:bCs/>
          <w:sz w:val="28"/>
          <w:szCs w:val="28"/>
        </w:rPr>
      </w:pPr>
      <w:r w:rsidRPr="00B2294C">
        <w:rPr>
          <w:rFonts w:ascii="Times New Roman" w:hAnsi="Times New Roman"/>
          <w:bCs/>
          <w:sz w:val="28"/>
          <w:szCs w:val="28"/>
        </w:rPr>
        <w:t xml:space="preserve">Compiled by </w:t>
      </w:r>
      <w:r w:rsidR="00B2294C">
        <w:rPr>
          <w:rFonts w:ascii="Times New Roman" w:hAnsi="Times New Roman"/>
          <w:bCs/>
          <w:sz w:val="28"/>
          <w:szCs w:val="28"/>
        </w:rPr>
        <w:t xml:space="preserve">Prof. </w:t>
      </w:r>
      <w:proofErr w:type="spellStart"/>
      <w:r w:rsidR="00B2294C">
        <w:rPr>
          <w:rFonts w:ascii="Times New Roman" w:hAnsi="Times New Roman"/>
          <w:bCs/>
          <w:sz w:val="28"/>
          <w:szCs w:val="28"/>
        </w:rPr>
        <w:t>S.D.</w:t>
      </w:r>
      <w:r w:rsidRPr="00B2294C">
        <w:rPr>
          <w:rFonts w:ascii="Times New Roman" w:hAnsi="Times New Roman"/>
          <w:bCs/>
          <w:sz w:val="28"/>
          <w:szCs w:val="28"/>
        </w:rPr>
        <w:t>Agashe</w:t>
      </w:r>
      <w:proofErr w:type="spellEnd"/>
      <w:r w:rsidRPr="00B2294C">
        <w:rPr>
          <w:rFonts w:ascii="Times New Roman" w:hAnsi="Times New Roman"/>
          <w:bCs/>
          <w:sz w:val="28"/>
          <w:szCs w:val="28"/>
        </w:rPr>
        <w:t xml:space="preserve">, </w:t>
      </w:r>
      <w:r w:rsidR="00B2294C">
        <w:rPr>
          <w:rFonts w:ascii="Times New Roman" w:hAnsi="Times New Roman"/>
          <w:bCs/>
          <w:sz w:val="28"/>
          <w:szCs w:val="28"/>
        </w:rPr>
        <w:t xml:space="preserve">Prof. K. </w:t>
      </w:r>
      <w:r w:rsidRPr="00B2294C">
        <w:rPr>
          <w:rFonts w:ascii="Times New Roman" w:hAnsi="Times New Roman"/>
          <w:bCs/>
          <w:sz w:val="28"/>
          <w:szCs w:val="28"/>
        </w:rPr>
        <w:t xml:space="preserve">Sudhakar, </w:t>
      </w:r>
      <w:r w:rsidR="00B2294C">
        <w:rPr>
          <w:rFonts w:ascii="Times New Roman" w:hAnsi="Times New Roman"/>
          <w:bCs/>
          <w:sz w:val="28"/>
          <w:szCs w:val="28"/>
        </w:rPr>
        <w:t xml:space="preserve">Prof. V. </w:t>
      </w:r>
      <w:r w:rsidRPr="00B2294C">
        <w:rPr>
          <w:rFonts w:ascii="Times New Roman" w:hAnsi="Times New Roman"/>
          <w:bCs/>
          <w:sz w:val="28"/>
          <w:szCs w:val="28"/>
        </w:rPr>
        <w:t xml:space="preserve">Sethi, </w:t>
      </w:r>
      <w:r w:rsidR="00B2294C">
        <w:rPr>
          <w:rFonts w:ascii="Times New Roman" w:hAnsi="Times New Roman"/>
          <w:bCs/>
          <w:sz w:val="28"/>
          <w:szCs w:val="28"/>
        </w:rPr>
        <w:t xml:space="preserve">Prof. </w:t>
      </w:r>
      <w:r w:rsidRPr="00B2294C">
        <w:rPr>
          <w:rFonts w:ascii="Times New Roman" w:hAnsi="Times New Roman"/>
          <w:bCs/>
          <w:sz w:val="28"/>
          <w:szCs w:val="28"/>
        </w:rPr>
        <w:t xml:space="preserve">Swati </w:t>
      </w:r>
      <w:r w:rsidR="00B2294C">
        <w:rPr>
          <w:rFonts w:ascii="Times New Roman" w:hAnsi="Times New Roman"/>
          <w:bCs/>
          <w:sz w:val="28"/>
          <w:szCs w:val="28"/>
        </w:rPr>
        <w:t xml:space="preserve">Patankar </w:t>
      </w:r>
      <w:r w:rsidRPr="00B2294C">
        <w:rPr>
          <w:rFonts w:ascii="Times New Roman" w:hAnsi="Times New Roman"/>
          <w:bCs/>
          <w:sz w:val="28"/>
          <w:szCs w:val="28"/>
        </w:rPr>
        <w:t xml:space="preserve">and </w:t>
      </w:r>
      <w:r w:rsidR="00B2294C">
        <w:rPr>
          <w:rFonts w:ascii="Times New Roman" w:hAnsi="Times New Roman"/>
          <w:bCs/>
          <w:sz w:val="28"/>
          <w:szCs w:val="28"/>
        </w:rPr>
        <w:t>Prof. Ashish Pandey</w:t>
      </w:r>
      <w:r w:rsidRPr="00B2294C">
        <w:rPr>
          <w:rFonts w:ascii="Times New Roman" w:hAnsi="Times New Roman"/>
          <w:bCs/>
          <w:sz w:val="28"/>
          <w:szCs w:val="28"/>
        </w:rPr>
        <w:t>.</w:t>
      </w:r>
    </w:p>
    <w:p w:rsidR="00142EC6" w:rsidRPr="00B2294C" w:rsidRDefault="00142EC6" w:rsidP="00142EC6">
      <w:pPr>
        <w:pStyle w:val="HTMLPreformatted"/>
        <w:numPr>
          <w:ilvl w:val="0"/>
          <w:numId w:val="1"/>
        </w:numPr>
        <w:rPr>
          <w:rFonts w:ascii="Times New Roman" w:hAnsi="Times New Roman"/>
          <w:bCs/>
          <w:sz w:val="28"/>
          <w:szCs w:val="28"/>
        </w:rPr>
      </w:pPr>
      <w:r w:rsidRPr="00B2294C">
        <w:rPr>
          <w:rFonts w:ascii="Times New Roman" w:hAnsi="Times New Roman"/>
          <w:bCs/>
          <w:sz w:val="28"/>
          <w:szCs w:val="28"/>
        </w:rPr>
        <w:t>Thanks to the Director and Deans for their support.</w:t>
      </w:r>
    </w:p>
    <w:p w:rsidR="00142EC6" w:rsidRPr="00B2294C" w:rsidRDefault="00142EC6" w:rsidP="00142EC6">
      <w:pPr>
        <w:pStyle w:val="HTMLPreformatted"/>
        <w:numPr>
          <w:ilvl w:val="0"/>
          <w:numId w:val="1"/>
        </w:numPr>
        <w:rPr>
          <w:rFonts w:ascii="Times New Roman" w:hAnsi="Times New Roman"/>
          <w:bCs/>
          <w:sz w:val="28"/>
          <w:szCs w:val="28"/>
        </w:rPr>
      </w:pPr>
      <w:r w:rsidRPr="00B2294C">
        <w:rPr>
          <w:rFonts w:ascii="Times New Roman" w:hAnsi="Times New Roman"/>
          <w:bCs/>
          <w:sz w:val="28"/>
          <w:szCs w:val="28"/>
        </w:rPr>
        <w:t>Thanks to all for participating.  (List of online Registration : APPENDIX A)</w:t>
      </w:r>
    </w:p>
    <w:p w:rsidR="00142EC6" w:rsidRPr="00B2294C" w:rsidRDefault="00142EC6" w:rsidP="00142EC6">
      <w:pPr>
        <w:pStyle w:val="HTMLPreformatted"/>
        <w:numPr>
          <w:ilvl w:val="0"/>
          <w:numId w:val="1"/>
        </w:numPr>
        <w:rPr>
          <w:rFonts w:ascii="Times New Roman" w:hAnsi="Times New Roman"/>
          <w:bCs/>
          <w:sz w:val="28"/>
          <w:szCs w:val="28"/>
        </w:rPr>
      </w:pPr>
      <w:r w:rsidRPr="00B2294C">
        <w:rPr>
          <w:rFonts w:ascii="Times New Roman" w:hAnsi="Times New Roman"/>
          <w:bCs/>
          <w:sz w:val="28"/>
          <w:szCs w:val="28"/>
        </w:rPr>
        <w:t>The processes that led to FARM-2010 are compiled at http://www.casde.iitb.ac.in/teaching/</w:t>
      </w:r>
    </w:p>
    <w:p w:rsidR="00142EC6" w:rsidRPr="00B2294C" w:rsidRDefault="00142EC6" w:rsidP="00142EC6">
      <w:pPr>
        <w:pStyle w:val="HTMLPreformatted"/>
        <w:ind w:left="360"/>
        <w:rPr>
          <w:rFonts w:ascii="Times New Roman" w:hAnsi="Times New Roman"/>
          <w:bCs/>
          <w:sz w:val="28"/>
          <w:szCs w:val="28"/>
        </w:rPr>
      </w:pPr>
    </w:p>
    <w:p w:rsidR="00142EC6" w:rsidRPr="00B2294C" w:rsidRDefault="00142EC6" w:rsidP="00142EC6">
      <w:pPr>
        <w:pStyle w:val="HTMLPreformatted"/>
        <w:ind w:left="360"/>
        <w:rPr>
          <w:rFonts w:ascii="Times New Roman" w:hAnsi="Times New Roman"/>
          <w:bCs/>
          <w:sz w:val="28"/>
          <w:szCs w:val="28"/>
        </w:rPr>
      </w:pPr>
    </w:p>
    <w:p w:rsidR="00142EC6" w:rsidRPr="00B2294C" w:rsidRDefault="00142EC6" w:rsidP="00142EC6">
      <w:pPr>
        <w:pStyle w:val="HTMLPreformatted"/>
        <w:ind w:left="360"/>
        <w:rPr>
          <w:rFonts w:ascii="Times New Roman" w:hAnsi="Times New Roman"/>
          <w:b/>
          <w:bCs/>
          <w:sz w:val="28"/>
          <w:szCs w:val="28"/>
        </w:rPr>
      </w:pPr>
      <w:r w:rsidRPr="00B2294C">
        <w:rPr>
          <w:rFonts w:ascii="Times New Roman" w:hAnsi="Times New Roman"/>
          <w:b/>
          <w:bCs/>
          <w:sz w:val="28"/>
          <w:szCs w:val="28"/>
        </w:rPr>
        <w:t>Introduction</w:t>
      </w:r>
    </w:p>
    <w:p w:rsidR="00142EC6" w:rsidRPr="00B2294C" w:rsidRDefault="00142EC6" w:rsidP="00142EC6">
      <w:pPr>
        <w:pStyle w:val="HTMLPreformatted"/>
        <w:ind w:left="360"/>
        <w:rPr>
          <w:rFonts w:ascii="Times New Roman" w:hAnsi="Times New Roman"/>
          <w:bCs/>
          <w:sz w:val="28"/>
          <w:szCs w:val="28"/>
        </w:rPr>
      </w:pPr>
    </w:p>
    <w:p w:rsidR="00142EC6" w:rsidRPr="00B2294C" w:rsidRDefault="00142EC6" w:rsidP="00142EC6">
      <w:pPr>
        <w:pStyle w:val="HTMLPreformatted"/>
        <w:numPr>
          <w:ilvl w:val="0"/>
          <w:numId w:val="2"/>
        </w:numPr>
        <w:jc w:val="both"/>
        <w:rPr>
          <w:rFonts w:ascii="Times New Roman" w:hAnsi="Times New Roman"/>
          <w:bCs/>
          <w:sz w:val="28"/>
          <w:szCs w:val="28"/>
        </w:rPr>
      </w:pPr>
      <w:r w:rsidRPr="00B2294C">
        <w:rPr>
          <w:rFonts w:ascii="Times New Roman" w:hAnsi="Times New Roman"/>
          <w:bCs/>
          <w:sz w:val="28"/>
          <w:szCs w:val="28"/>
        </w:rPr>
        <w:t xml:space="preserve">This report is a summary of the last step of the process that comprised the meet, and inquired into the </w:t>
      </w:r>
      <w:proofErr w:type="gramStart"/>
      <w:r w:rsidRPr="00B2294C">
        <w:rPr>
          <w:rFonts w:ascii="Times New Roman" w:hAnsi="Times New Roman"/>
          <w:bCs/>
          <w:sz w:val="28"/>
          <w:szCs w:val="28"/>
        </w:rPr>
        <w:t>question :</w:t>
      </w:r>
      <w:proofErr w:type="gramEnd"/>
      <w:r w:rsidRPr="00B2294C">
        <w:rPr>
          <w:rFonts w:ascii="Times New Roman" w:hAnsi="Times New Roman"/>
          <w:bCs/>
          <w:sz w:val="28"/>
          <w:szCs w:val="28"/>
        </w:rPr>
        <w:t xml:space="preserve"> “What Systems and Processes will be helpful in materializing our dreams for teaching and learning in the Institute?”</w:t>
      </w:r>
    </w:p>
    <w:p w:rsidR="00142EC6" w:rsidRPr="00B2294C" w:rsidRDefault="00142EC6" w:rsidP="00142EC6">
      <w:pPr>
        <w:pStyle w:val="HTMLPreformatted"/>
        <w:ind w:left="360"/>
        <w:jc w:val="both"/>
        <w:rPr>
          <w:rFonts w:ascii="Times New Roman" w:hAnsi="Times New Roman"/>
          <w:bCs/>
          <w:sz w:val="28"/>
          <w:szCs w:val="28"/>
        </w:rPr>
      </w:pPr>
    </w:p>
    <w:p w:rsidR="00142EC6" w:rsidRPr="00B2294C" w:rsidRDefault="00142EC6" w:rsidP="00142EC6">
      <w:pPr>
        <w:pStyle w:val="HTMLPreformatted"/>
        <w:numPr>
          <w:ilvl w:val="0"/>
          <w:numId w:val="2"/>
        </w:numPr>
        <w:jc w:val="both"/>
        <w:rPr>
          <w:rFonts w:ascii="Times New Roman" w:hAnsi="Times New Roman"/>
          <w:bCs/>
          <w:sz w:val="28"/>
          <w:szCs w:val="28"/>
        </w:rPr>
      </w:pPr>
      <w:r w:rsidRPr="00B2294C">
        <w:rPr>
          <w:rFonts w:ascii="Times New Roman" w:hAnsi="Times New Roman"/>
          <w:bCs/>
          <w:sz w:val="28"/>
          <w:szCs w:val="28"/>
        </w:rPr>
        <w:t xml:space="preserve">In response to this process, 19 themes emerged from the 6 Groups of participants.  The following is a compilation of the essence of the themes as communicated by </w:t>
      </w:r>
      <w:r w:rsidR="00536ACB" w:rsidRPr="00B2294C">
        <w:rPr>
          <w:rFonts w:ascii="Times New Roman" w:hAnsi="Times New Roman"/>
          <w:bCs/>
          <w:sz w:val="28"/>
          <w:szCs w:val="28"/>
        </w:rPr>
        <w:t>the members</w:t>
      </w:r>
      <w:r w:rsidRPr="00B2294C">
        <w:rPr>
          <w:rFonts w:ascii="Times New Roman" w:hAnsi="Times New Roman"/>
          <w:bCs/>
          <w:sz w:val="28"/>
          <w:szCs w:val="28"/>
        </w:rPr>
        <w:t xml:space="preserve"> of the 6 groups.</w:t>
      </w:r>
    </w:p>
    <w:p w:rsidR="00142EC6" w:rsidRPr="00B2294C" w:rsidRDefault="00142EC6" w:rsidP="00142EC6">
      <w:pPr>
        <w:pStyle w:val="HTMLPreformatted"/>
        <w:ind w:left="360"/>
        <w:jc w:val="both"/>
        <w:rPr>
          <w:rFonts w:ascii="Times New Roman" w:hAnsi="Times New Roman"/>
          <w:bCs/>
          <w:sz w:val="28"/>
          <w:szCs w:val="28"/>
        </w:rPr>
      </w:pPr>
    </w:p>
    <w:p w:rsidR="00142EC6" w:rsidRPr="00B2294C" w:rsidRDefault="00142EC6" w:rsidP="00142EC6">
      <w:pPr>
        <w:pStyle w:val="HTMLPreformatted"/>
        <w:numPr>
          <w:ilvl w:val="0"/>
          <w:numId w:val="2"/>
        </w:numPr>
        <w:jc w:val="both"/>
        <w:rPr>
          <w:rFonts w:ascii="Times New Roman" w:hAnsi="Times New Roman"/>
          <w:bCs/>
          <w:sz w:val="28"/>
          <w:szCs w:val="28"/>
        </w:rPr>
      </w:pPr>
      <w:r w:rsidRPr="00B2294C">
        <w:rPr>
          <w:rFonts w:ascii="Times New Roman" w:hAnsi="Times New Roman"/>
          <w:bCs/>
          <w:sz w:val="28"/>
          <w:szCs w:val="28"/>
        </w:rPr>
        <w:t>The intent here has been to retain the responses in their “</w:t>
      </w:r>
      <w:proofErr w:type="spellStart"/>
      <w:r w:rsidRPr="00B2294C">
        <w:rPr>
          <w:rFonts w:ascii="Times New Roman" w:hAnsi="Times New Roman"/>
          <w:bCs/>
          <w:sz w:val="28"/>
          <w:szCs w:val="28"/>
        </w:rPr>
        <w:t>raw”</w:t>
      </w:r>
      <w:proofErr w:type="gramStart"/>
      <w:r w:rsidRPr="00B2294C">
        <w:rPr>
          <w:rFonts w:ascii="Times New Roman" w:hAnsi="Times New Roman"/>
          <w:bCs/>
          <w:sz w:val="28"/>
          <w:szCs w:val="28"/>
        </w:rPr>
        <w:t>est</w:t>
      </w:r>
      <w:proofErr w:type="spellEnd"/>
      <w:proofErr w:type="gramEnd"/>
      <w:r w:rsidRPr="00B2294C">
        <w:rPr>
          <w:rFonts w:ascii="Times New Roman" w:hAnsi="Times New Roman"/>
          <w:bCs/>
          <w:sz w:val="28"/>
          <w:szCs w:val="28"/>
        </w:rPr>
        <w:t xml:space="preserve"> possible form to maintain the spirit of individual expression.  These are to be now shared and discussed in the larger IIT B </w:t>
      </w:r>
      <w:r w:rsidR="00536ACB" w:rsidRPr="00B2294C">
        <w:rPr>
          <w:rFonts w:ascii="Times New Roman" w:hAnsi="Times New Roman"/>
          <w:bCs/>
          <w:sz w:val="28"/>
          <w:szCs w:val="28"/>
        </w:rPr>
        <w:t>faculty body</w:t>
      </w:r>
      <w:r w:rsidRPr="00B2294C">
        <w:rPr>
          <w:rFonts w:ascii="Times New Roman" w:hAnsi="Times New Roman"/>
          <w:bCs/>
          <w:sz w:val="28"/>
          <w:szCs w:val="28"/>
        </w:rPr>
        <w:t xml:space="preserve">.  </w:t>
      </w:r>
    </w:p>
    <w:p w:rsidR="00142EC6" w:rsidRPr="00B2294C" w:rsidRDefault="00142EC6" w:rsidP="00142EC6">
      <w:pPr>
        <w:pStyle w:val="HTMLPreformatted"/>
        <w:jc w:val="both"/>
        <w:rPr>
          <w:rFonts w:ascii="Times New Roman" w:hAnsi="Times New Roman"/>
          <w:bCs/>
          <w:sz w:val="28"/>
          <w:szCs w:val="28"/>
        </w:rPr>
      </w:pPr>
    </w:p>
    <w:p w:rsidR="00142EC6" w:rsidRPr="00B2294C" w:rsidRDefault="00142EC6" w:rsidP="00142EC6">
      <w:pPr>
        <w:pStyle w:val="HTMLPreformatted"/>
        <w:numPr>
          <w:ilvl w:val="0"/>
          <w:numId w:val="2"/>
        </w:numPr>
        <w:jc w:val="both"/>
        <w:rPr>
          <w:rFonts w:ascii="Times New Roman" w:hAnsi="Times New Roman"/>
          <w:bCs/>
          <w:sz w:val="28"/>
          <w:szCs w:val="28"/>
        </w:rPr>
      </w:pPr>
      <w:r w:rsidRPr="00B2294C">
        <w:rPr>
          <w:rFonts w:ascii="Times New Roman" w:hAnsi="Times New Roman"/>
          <w:bCs/>
          <w:sz w:val="28"/>
          <w:szCs w:val="28"/>
        </w:rPr>
        <w:t>The "pull" towards writing recommendations/conclusions that could be expected from such a meeting, has deliberately been avoided to allow the ownership at the level of each and every in the faculty body through further discussion and sharing.  With this spirit, this compilation of thoughts is humbly presented to you on behalf of all the participants…</w:t>
      </w:r>
    </w:p>
    <w:p w:rsidR="00142EC6" w:rsidRPr="00B2294C" w:rsidRDefault="00142EC6" w:rsidP="00142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bCs/>
          <w:sz w:val="28"/>
          <w:szCs w:val="28"/>
        </w:rPr>
      </w:pPr>
    </w:p>
    <w:p w:rsidR="00142EC6" w:rsidRPr="00A413A5" w:rsidRDefault="00142EC6" w:rsidP="00B22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u w:val="single"/>
        </w:rPr>
      </w:pPr>
      <w:r>
        <w:rPr>
          <w:rFonts w:ascii="Times New Roman" w:hAnsi="Times New Roman" w:cs="Courier New"/>
          <w:b/>
          <w:bCs/>
          <w:sz w:val="48"/>
          <w:szCs w:val="48"/>
          <w:u w:val="single"/>
        </w:rPr>
        <w:br w:type="page"/>
      </w:r>
      <w:r w:rsidRPr="00A413A5">
        <w:rPr>
          <w:rFonts w:ascii="Times New Roman" w:hAnsi="Times New Roman"/>
          <w:b/>
          <w:sz w:val="28"/>
          <w:szCs w:val="28"/>
          <w:u w:val="single"/>
        </w:rPr>
        <w:lastRenderedPageBreak/>
        <w:t>Summary of the Themes</w:t>
      </w:r>
      <w:r>
        <w:rPr>
          <w:rFonts w:ascii="Times New Roman" w:hAnsi="Times New Roman"/>
          <w:b/>
          <w:sz w:val="28"/>
          <w:szCs w:val="28"/>
          <w:u w:val="single"/>
        </w:rPr>
        <w:t xml:space="preserve"> that Emerged</w:t>
      </w:r>
      <w:r w:rsidRPr="00A413A5">
        <w:rPr>
          <w:rFonts w:ascii="Times New Roman" w:hAnsi="Times New Roman"/>
          <w:b/>
          <w:sz w:val="28"/>
          <w:szCs w:val="28"/>
          <w:u w:val="single"/>
        </w:rPr>
        <w:t xml:space="preserve"> During FARM-2010</w:t>
      </w:r>
    </w:p>
    <w:p w:rsidR="00142EC6" w:rsidRDefault="00142EC6" w:rsidP="00142EC6">
      <w:pPr>
        <w:pStyle w:val="HTMLPreformatted"/>
        <w:jc w:val="both"/>
        <w:rPr>
          <w:rFonts w:ascii="Times New Roman" w:hAnsi="Times New Roman" w:cs="Times New Roman"/>
          <w:sz w:val="24"/>
          <w:szCs w:val="24"/>
        </w:rPr>
      </w:pPr>
    </w:p>
    <w:p w:rsidR="00142EC6" w:rsidRPr="0064732C" w:rsidRDefault="00142EC6" w:rsidP="00142EC6">
      <w:pPr>
        <w:pStyle w:val="HTMLPreformatted"/>
        <w:jc w:val="both"/>
        <w:rPr>
          <w:rFonts w:ascii="Times New Roman" w:hAnsi="Times New Roman"/>
          <w:bCs/>
          <w:sz w:val="28"/>
          <w:szCs w:val="28"/>
        </w:rPr>
      </w:pPr>
      <w:r w:rsidRPr="0064732C">
        <w:rPr>
          <w:rFonts w:ascii="Times New Roman" w:hAnsi="Times New Roman"/>
          <w:bCs/>
          <w:sz w:val="28"/>
          <w:szCs w:val="28"/>
        </w:rPr>
        <w:t xml:space="preserve">Following themes emerged, and some related initiatives were proposed to make learning and teaching more effective (one of the Groups aptly suggested these be owned by all departments). Details for most of these themes follow the list. </w:t>
      </w:r>
    </w:p>
    <w:p w:rsidR="00142EC6" w:rsidRPr="0064732C" w:rsidRDefault="00142EC6" w:rsidP="00142EC6">
      <w:pPr>
        <w:jc w:val="both"/>
        <w:rPr>
          <w:rFonts w:ascii="Times New Roman" w:eastAsia="Times New Roman" w:hAnsi="Times New Roman" w:cs="Courier New"/>
          <w:bCs/>
          <w:sz w:val="28"/>
          <w:szCs w:val="28"/>
        </w:rPr>
      </w:pPr>
    </w:p>
    <w:p w:rsidR="00142EC6" w:rsidRPr="000B01F3" w:rsidRDefault="00142EC6" w:rsidP="00142EC6">
      <w:pPr>
        <w:jc w:val="both"/>
        <w:rPr>
          <w:rFonts w:ascii="Times New Roman" w:hAnsi="Times New Roman"/>
          <w:b/>
          <w:sz w:val="24"/>
          <w:szCs w:val="24"/>
        </w:rPr>
      </w:pPr>
      <w:r w:rsidRPr="000B01F3">
        <w:rPr>
          <w:rFonts w:ascii="Times New Roman" w:hAnsi="Times New Roman"/>
          <w:b/>
          <w:sz w:val="24"/>
          <w:szCs w:val="24"/>
        </w:rPr>
        <w:t>Actionable Points</w:t>
      </w:r>
    </w:p>
    <w:p w:rsidR="00142EC6" w:rsidRPr="000B01F3" w:rsidRDefault="00142EC6" w:rsidP="00142EC6">
      <w:pPr>
        <w:pStyle w:val="HTMLPreformatted"/>
        <w:numPr>
          <w:ilvl w:val="0"/>
          <w:numId w:val="3"/>
        </w:numPr>
        <w:spacing w:line="276" w:lineRule="auto"/>
        <w:jc w:val="both"/>
        <w:rPr>
          <w:rFonts w:ascii="Times New Roman" w:hAnsi="Times New Roman"/>
          <w:bCs/>
          <w:sz w:val="28"/>
          <w:szCs w:val="28"/>
        </w:rPr>
      </w:pPr>
      <w:r>
        <w:rPr>
          <w:rFonts w:ascii="Times New Roman" w:hAnsi="Times New Roman"/>
          <w:bCs/>
          <w:sz w:val="28"/>
          <w:szCs w:val="28"/>
        </w:rPr>
        <w:t>Organizing regular o</w:t>
      </w:r>
      <w:r w:rsidRPr="004D2C7D">
        <w:rPr>
          <w:rFonts w:ascii="Times New Roman" w:hAnsi="Times New Roman"/>
          <w:bCs/>
          <w:sz w:val="28"/>
          <w:szCs w:val="28"/>
        </w:rPr>
        <w:t>rientation</w:t>
      </w:r>
      <w:r>
        <w:rPr>
          <w:rFonts w:ascii="Times New Roman" w:hAnsi="Times New Roman"/>
          <w:bCs/>
          <w:sz w:val="28"/>
          <w:szCs w:val="28"/>
        </w:rPr>
        <w:t xml:space="preserve"> to UG students and continuously</w:t>
      </w:r>
      <w:r w:rsidRPr="004D2C7D">
        <w:rPr>
          <w:rFonts w:ascii="Times New Roman" w:hAnsi="Times New Roman"/>
          <w:bCs/>
          <w:sz w:val="28"/>
          <w:szCs w:val="28"/>
        </w:rPr>
        <w:t xml:space="preserve"> </w:t>
      </w:r>
      <w:r>
        <w:rPr>
          <w:rFonts w:ascii="Times New Roman" w:hAnsi="Times New Roman"/>
          <w:bCs/>
          <w:sz w:val="28"/>
          <w:szCs w:val="28"/>
        </w:rPr>
        <w:t>projecting e</w:t>
      </w:r>
      <w:r w:rsidRPr="004D2C7D">
        <w:rPr>
          <w:rFonts w:ascii="Times New Roman" w:hAnsi="Times New Roman"/>
          <w:bCs/>
          <w:sz w:val="28"/>
          <w:szCs w:val="28"/>
        </w:rPr>
        <w:t>xpectations</w:t>
      </w:r>
      <w:r>
        <w:rPr>
          <w:rFonts w:ascii="Times New Roman" w:hAnsi="Times New Roman"/>
          <w:bCs/>
          <w:sz w:val="28"/>
          <w:szCs w:val="28"/>
        </w:rPr>
        <w:t xml:space="preserve"> to them, frequency of these interactions should be more in first year but such interaction should take place for students of all four years.</w:t>
      </w:r>
    </w:p>
    <w:p w:rsidR="00142EC6" w:rsidRPr="004D2C7D" w:rsidRDefault="00142EC6" w:rsidP="00142EC6">
      <w:pPr>
        <w:pStyle w:val="HTMLPreformatted"/>
        <w:numPr>
          <w:ilvl w:val="0"/>
          <w:numId w:val="3"/>
        </w:numPr>
        <w:spacing w:line="276" w:lineRule="auto"/>
        <w:jc w:val="both"/>
        <w:rPr>
          <w:rFonts w:ascii="Times New Roman" w:hAnsi="Times New Roman"/>
          <w:bCs/>
          <w:sz w:val="28"/>
          <w:szCs w:val="28"/>
        </w:rPr>
      </w:pPr>
      <w:r w:rsidRPr="004D2C7D">
        <w:rPr>
          <w:rFonts w:ascii="Times New Roman" w:hAnsi="Times New Roman"/>
          <w:bCs/>
          <w:sz w:val="28"/>
          <w:szCs w:val="28"/>
        </w:rPr>
        <w:t>Orientation for ethics</w:t>
      </w:r>
      <w:r>
        <w:rPr>
          <w:rFonts w:ascii="Times New Roman" w:hAnsi="Times New Roman"/>
          <w:bCs/>
          <w:sz w:val="28"/>
          <w:szCs w:val="28"/>
        </w:rPr>
        <w:t xml:space="preserve"> to be provided to students and establish a culture and the institute's commitment.</w:t>
      </w:r>
    </w:p>
    <w:p w:rsidR="00142EC6" w:rsidRPr="000B01F3" w:rsidRDefault="00142EC6" w:rsidP="00142EC6">
      <w:pPr>
        <w:pStyle w:val="HTMLPreformatted"/>
        <w:numPr>
          <w:ilvl w:val="0"/>
          <w:numId w:val="3"/>
        </w:numPr>
        <w:rPr>
          <w:rFonts w:ascii="Times New Roman" w:hAnsi="Times New Roman"/>
          <w:bCs/>
          <w:sz w:val="28"/>
          <w:szCs w:val="28"/>
        </w:rPr>
      </w:pPr>
      <w:r w:rsidRPr="004D2C7D">
        <w:rPr>
          <w:rFonts w:ascii="Times New Roman" w:hAnsi="Times New Roman"/>
          <w:bCs/>
          <w:sz w:val="28"/>
          <w:szCs w:val="28"/>
        </w:rPr>
        <w:t>Establish a Centre for Teaching &amp; Learning (T&amp;L)</w:t>
      </w:r>
      <w:r>
        <w:rPr>
          <w:rFonts w:ascii="Times New Roman" w:hAnsi="Times New Roman"/>
          <w:bCs/>
          <w:sz w:val="28"/>
          <w:szCs w:val="28"/>
        </w:rPr>
        <w:t xml:space="preserve"> to design and offer programs on learning and teaching methods to the faculty members according to changing needs and new challenges in teaching at UG level.</w:t>
      </w:r>
    </w:p>
    <w:p w:rsidR="00142EC6" w:rsidRPr="005E3163" w:rsidRDefault="00142EC6" w:rsidP="00142EC6">
      <w:pPr>
        <w:pStyle w:val="HTMLPreformatted"/>
        <w:numPr>
          <w:ilvl w:val="0"/>
          <w:numId w:val="3"/>
        </w:numPr>
        <w:rPr>
          <w:rFonts w:ascii="Times New Roman" w:hAnsi="Times New Roman"/>
          <w:bCs/>
          <w:sz w:val="28"/>
          <w:szCs w:val="28"/>
        </w:rPr>
      </w:pPr>
      <w:r w:rsidRPr="005E3163">
        <w:rPr>
          <w:rFonts w:ascii="Times New Roman" w:hAnsi="Times New Roman"/>
          <w:bCs/>
          <w:sz w:val="28"/>
          <w:szCs w:val="28"/>
        </w:rPr>
        <w:t>Faculty sensitization workshops can also be organized on teaching and learning related aspects.</w:t>
      </w:r>
    </w:p>
    <w:p w:rsidR="00142EC6" w:rsidRPr="008170E5" w:rsidRDefault="00142EC6" w:rsidP="00142EC6">
      <w:pPr>
        <w:pStyle w:val="HTMLPreformatted"/>
        <w:numPr>
          <w:ilvl w:val="0"/>
          <w:numId w:val="3"/>
        </w:numPr>
        <w:rPr>
          <w:rFonts w:ascii="Times New Roman" w:hAnsi="Times New Roman"/>
          <w:sz w:val="28"/>
          <w:szCs w:val="28"/>
        </w:rPr>
      </w:pPr>
      <w:r w:rsidRPr="005C3180">
        <w:rPr>
          <w:rFonts w:ascii="Times New Roman" w:hAnsi="Times New Roman"/>
          <w:bCs/>
          <w:sz w:val="28"/>
          <w:szCs w:val="28"/>
        </w:rPr>
        <w:t xml:space="preserve">Formal Teacher Training &amp; Mentoring* (Dean FA) that should not </w:t>
      </w:r>
      <w:r>
        <w:rPr>
          <w:rFonts w:ascii="Times New Roman" w:hAnsi="Times New Roman"/>
          <w:bCs/>
          <w:sz w:val="28"/>
          <w:szCs w:val="28"/>
        </w:rPr>
        <w:t xml:space="preserve">be restricted to </w:t>
      </w:r>
      <w:r w:rsidRPr="005C3180">
        <w:rPr>
          <w:rFonts w:ascii="Times New Roman" w:hAnsi="Times New Roman"/>
          <w:bCs/>
          <w:sz w:val="28"/>
          <w:szCs w:val="28"/>
        </w:rPr>
        <w:t>teaching</w:t>
      </w:r>
      <w:r>
        <w:rPr>
          <w:rFonts w:ascii="Times New Roman" w:hAnsi="Times New Roman"/>
          <w:bCs/>
          <w:sz w:val="28"/>
          <w:szCs w:val="28"/>
        </w:rPr>
        <w:t xml:space="preserve"> alone.</w:t>
      </w:r>
    </w:p>
    <w:p w:rsidR="00142EC6" w:rsidRDefault="00142EC6" w:rsidP="00142EC6">
      <w:pPr>
        <w:jc w:val="both"/>
        <w:rPr>
          <w:rFonts w:ascii="Times New Roman" w:hAnsi="Times New Roman"/>
          <w:sz w:val="24"/>
          <w:szCs w:val="24"/>
        </w:rPr>
      </w:pPr>
    </w:p>
    <w:p w:rsidR="00142EC6" w:rsidRPr="000B01F3" w:rsidRDefault="00142EC6" w:rsidP="00142EC6">
      <w:pPr>
        <w:jc w:val="both"/>
        <w:rPr>
          <w:rFonts w:ascii="Times New Roman" w:hAnsi="Times New Roman"/>
          <w:b/>
          <w:sz w:val="24"/>
          <w:szCs w:val="24"/>
        </w:rPr>
      </w:pPr>
      <w:r w:rsidRPr="000B01F3">
        <w:rPr>
          <w:rFonts w:ascii="Times New Roman" w:hAnsi="Times New Roman"/>
          <w:b/>
          <w:sz w:val="24"/>
          <w:szCs w:val="24"/>
        </w:rPr>
        <w:t>Reflection Points</w:t>
      </w:r>
    </w:p>
    <w:p w:rsidR="00142EC6" w:rsidRPr="004D2C7D" w:rsidRDefault="00142EC6" w:rsidP="00142EC6">
      <w:pPr>
        <w:pStyle w:val="HTMLPreformatted"/>
        <w:numPr>
          <w:ilvl w:val="0"/>
          <w:numId w:val="4"/>
        </w:numPr>
        <w:spacing w:line="276" w:lineRule="auto"/>
        <w:jc w:val="both"/>
        <w:rPr>
          <w:rFonts w:ascii="Times New Roman" w:hAnsi="Times New Roman"/>
          <w:bCs/>
          <w:sz w:val="28"/>
          <w:szCs w:val="28"/>
        </w:rPr>
      </w:pPr>
      <w:r w:rsidRPr="004D2C7D">
        <w:rPr>
          <w:rFonts w:ascii="Times New Roman" w:hAnsi="Times New Roman"/>
          <w:bCs/>
          <w:sz w:val="28"/>
          <w:szCs w:val="28"/>
        </w:rPr>
        <w:t xml:space="preserve">Metrics for Evaluation (of students) </w:t>
      </w:r>
    </w:p>
    <w:p w:rsidR="00142EC6" w:rsidRPr="004D2C7D" w:rsidRDefault="00142EC6" w:rsidP="00142EC6">
      <w:pPr>
        <w:pStyle w:val="HTMLPreformatted"/>
        <w:numPr>
          <w:ilvl w:val="0"/>
          <w:numId w:val="4"/>
        </w:numPr>
        <w:spacing w:line="276" w:lineRule="auto"/>
        <w:jc w:val="both"/>
        <w:rPr>
          <w:rFonts w:ascii="Times New Roman" w:hAnsi="Times New Roman"/>
          <w:bCs/>
          <w:i/>
          <w:sz w:val="32"/>
          <w:szCs w:val="32"/>
        </w:rPr>
      </w:pPr>
      <w:r w:rsidRPr="004D2C7D">
        <w:rPr>
          <w:rFonts w:ascii="Times New Roman" w:hAnsi="Times New Roman"/>
          <w:bCs/>
          <w:sz w:val="28"/>
          <w:szCs w:val="28"/>
        </w:rPr>
        <w:t xml:space="preserve">Methodology </w:t>
      </w:r>
      <w:r>
        <w:rPr>
          <w:rFonts w:ascii="Times New Roman" w:hAnsi="Times New Roman"/>
          <w:bCs/>
          <w:sz w:val="28"/>
          <w:szCs w:val="28"/>
        </w:rPr>
        <w:t xml:space="preserve">to be developed </w:t>
      </w:r>
      <w:r w:rsidRPr="004D2C7D">
        <w:rPr>
          <w:rFonts w:ascii="Times New Roman" w:hAnsi="Times New Roman"/>
          <w:bCs/>
          <w:sz w:val="28"/>
          <w:szCs w:val="28"/>
        </w:rPr>
        <w:t xml:space="preserve">for handling bimodal distributions </w:t>
      </w:r>
      <w:r>
        <w:rPr>
          <w:rFonts w:ascii="Times New Roman" w:hAnsi="Times New Roman"/>
          <w:bCs/>
          <w:sz w:val="28"/>
          <w:szCs w:val="28"/>
        </w:rPr>
        <w:t>in grading.</w:t>
      </w:r>
    </w:p>
    <w:p w:rsidR="00142EC6" w:rsidRPr="004D2C7D" w:rsidRDefault="00142EC6" w:rsidP="00142EC6">
      <w:pPr>
        <w:pStyle w:val="HTMLPreformatted"/>
        <w:numPr>
          <w:ilvl w:val="0"/>
          <w:numId w:val="4"/>
        </w:numPr>
        <w:spacing w:line="276" w:lineRule="auto"/>
        <w:jc w:val="both"/>
        <w:rPr>
          <w:rFonts w:ascii="Times New Roman" w:hAnsi="Times New Roman"/>
          <w:bCs/>
          <w:sz w:val="28"/>
          <w:szCs w:val="28"/>
        </w:rPr>
      </w:pPr>
      <w:r>
        <w:rPr>
          <w:rFonts w:ascii="Times New Roman" w:hAnsi="Times New Roman"/>
          <w:bCs/>
          <w:sz w:val="28"/>
          <w:szCs w:val="28"/>
        </w:rPr>
        <w:t>Dynamic curriculum to be allowed to be offered at UG level wherein need for students of different levels of competency in that course can be taken care of.</w:t>
      </w:r>
      <w:r w:rsidRPr="004D2C7D">
        <w:rPr>
          <w:rFonts w:ascii="Times New Roman" w:hAnsi="Times New Roman"/>
          <w:bCs/>
          <w:sz w:val="28"/>
          <w:szCs w:val="28"/>
        </w:rPr>
        <w:t xml:space="preserve"> </w:t>
      </w:r>
    </w:p>
    <w:p w:rsidR="00142EC6" w:rsidRPr="004D2C7D" w:rsidRDefault="00142EC6" w:rsidP="00142EC6">
      <w:pPr>
        <w:pStyle w:val="HTMLPreformatted"/>
        <w:numPr>
          <w:ilvl w:val="0"/>
          <w:numId w:val="4"/>
        </w:numPr>
        <w:spacing w:line="276" w:lineRule="auto"/>
        <w:jc w:val="both"/>
        <w:rPr>
          <w:rFonts w:ascii="Times New Roman" w:hAnsi="Times New Roman"/>
          <w:bCs/>
          <w:sz w:val="28"/>
          <w:szCs w:val="28"/>
        </w:rPr>
      </w:pPr>
      <w:r w:rsidRPr="004D2C7D">
        <w:rPr>
          <w:rFonts w:ascii="Times New Roman" w:hAnsi="Times New Roman"/>
          <w:bCs/>
          <w:sz w:val="28"/>
          <w:szCs w:val="28"/>
        </w:rPr>
        <w:t xml:space="preserve">Goal driven assignment based learning </w:t>
      </w:r>
      <w:r>
        <w:rPr>
          <w:rFonts w:ascii="Times New Roman" w:hAnsi="Times New Roman"/>
          <w:bCs/>
          <w:sz w:val="28"/>
          <w:szCs w:val="28"/>
        </w:rPr>
        <w:t xml:space="preserve">to be imparted </w:t>
      </w:r>
      <w:r w:rsidRPr="004D2C7D">
        <w:rPr>
          <w:rFonts w:ascii="Times New Roman" w:hAnsi="Times New Roman"/>
          <w:bCs/>
          <w:sz w:val="28"/>
          <w:szCs w:val="28"/>
        </w:rPr>
        <w:t xml:space="preserve">as a part of </w:t>
      </w:r>
      <w:r>
        <w:rPr>
          <w:rFonts w:ascii="Times New Roman" w:hAnsi="Times New Roman"/>
          <w:bCs/>
          <w:sz w:val="28"/>
          <w:szCs w:val="28"/>
        </w:rPr>
        <w:t xml:space="preserve">generic UG </w:t>
      </w:r>
      <w:proofErr w:type="spellStart"/>
      <w:r>
        <w:rPr>
          <w:rFonts w:ascii="Times New Roman" w:hAnsi="Times New Roman"/>
          <w:bCs/>
          <w:sz w:val="28"/>
          <w:szCs w:val="28"/>
        </w:rPr>
        <w:t>programme</w:t>
      </w:r>
      <w:proofErr w:type="spellEnd"/>
      <w:r>
        <w:rPr>
          <w:rFonts w:ascii="Times New Roman" w:hAnsi="Times New Roman"/>
          <w:bCs/>
          <w:sz w:val="28"/>
          <w:szCs w:val="28"/>
        </w:rPr>
        <w:t xml:space="preserve"> for technology development.</w:t>
      </w:r>
    </w:p>
    <w:p w:rsidR="00142EC6" w:rsidRDefault="00142EC6" w:rsidP="00142EC6">
      <w:pPr>
        <w:pStyle w:val="HTMLPreformatted"/>
        <w:numPr>
          <w:ilvl w:val="0"/>
          <w:numId w:val="4"/>
        </w:numPr>
        <w:rPr>
          <w:rFonts w:ascii="Times New Roman" w:hAnsi="Times New Roman"/>
          <w:bCs/>
          <w:sz w:val="28"/>
          <w:szCs w:val="28"/>
        </w:rPr>
      </w:pPr>
      <w:r w:rsidRPr="004D2C7D">
        <w:rPr>
          <w:rFonts w:ascii="Times New Roman" w:hAnsi="Times New Roman"/>
          <w:bCs/>
          <w:sz w:val="28"/>
          <w:szCs w:val="28"/>
        </w:rPr>
        <w:t>Characterize teaching loads/efforts</w:t>
      </w:r>
      <w:r>
        <w:rPr>
          <w:rFonts w:ascii="Times New Roman" w:hAnsi="Times New Roman"/>
          <w:bCs/>
          <w:sz w:val="28"/>
          <w:szCs w:val="28"/>
        </w:rPr>
        <w:t xml:space="preserve"> to justifiably reward good teaching. </w:t>
      </w:r>
    </w:p>
    <w:p w:rsidR="000623B0" w:rsidRDefault="00142EC6" w:rsidP="000623B0">
      <w:pPr>
        <w:pStyle w:val="HTMLPreformatted"/>
        <w:numPr>
          <w:ilvl w:val="0"/>
          <w:numId w:val="4"/>
        </w:numPr>
        <w:jc w:val="both"/>
        <w:rPr>
          <w:rFonts w:ascii="Times New Roman" w:hAnsi="Times New Roman"/>
          <w:bCs/>
          <w:sz w:val="28"/>
          <w:szCs w:val="28"/>
        </w:rPr>
      </w:pPr>
      <w:proofErr w:type="spellStart"/>
      <w:r w:rsidRPr="004D2C7D">
        <w:rPr>
          <w:rFonts w:ascii="Times New Roman" w:hAnsi="Times New Roman"/>
          <w:bCs/>
          <w:sz w:val="28"/>
          <w:szCs w:val="28"/>
        </w:rPr>
        <w:t>Hono</w:t>
      </w:r>
      <w:r>
        <w:rPr>
          <w:rFonts w:ascii="Times New Roman" w:hAnsi="Times New Roman"/>
          <w:bCs/>
          <w:sz w:val="28"/>
          <w:szCs w:val="28"/>
        </w:rPr>
        <w:t>ur</w:t>
      </w:r>
      <w:proofErr w:type="spellEnd"/>
      <w:r>
        <w:rPr>
          <w:rFonts w:ascii="Times New Roman" w:hAnsi="Times New Roman"/>
          <w:bCs/>
          <w:sz w:val="28"/>
          <w:szCs w:val="28"/>
        </w:rPr>
        <w:t xml:space="preserve"> Code signed by all faculty and </w:t>
      </w:r>
      <w:r w:rsidRPr="004D2C7D">
        <w:rPr>
          <w:rFonts w:ascii="Times New Roman" w:hAnsi="Times New Roman"/>
          <w:bCs/>
          <w:sz w:val="28"/>
          <w:szCs w:val="28"/>
        </w:rPr>
        <w:t>students</w:t>
      </w:r>
      <w:r w:rsidR="000623B0" w:rsidRPr="000623B0">
        <w:rPr>
          <w:rFonts w:ascii="Times New Roman" w:hAnsi="Times New Roman"/>
          <w:bCs/>
          <w:sz w:val="28"/>
          <w:szCs w:val="28"/>
        </w:rPr>
        <w:t xml:space="preserve"> </w:t>
      </w:r>
    </w:p>
    <w:p w:rsidR="00142EC6" w:rsidRPr="000623B0" w:rsidRDefault="000623B0" w:rsidP="000623B0">
      <w:pPr>
        <w:pStyle w:val="HTMLPreformatted"/>
        <w:numPr>
          <w:ilvl w:val="0"/>
          <w:numId w:val="4"/>
        </w:numPr>
        <w:jc w:val="both"/>
        <w:rPr>
          <w:rFonts w:ascii="Times New Roman" w:hAnsi="Times New Roman"/>
          <w:bCs/>
          <w:sz w:val="28"/>
          <w:szCs w:val="28"/>
        </w:rPr>
      </w:pPr>
      <w:r w:rsidRPr="00286B47">
        <w:rPr>
          <w:rFonts w:ascii="Times New Roman" w:hAnsi="Times New Roman"/>
          <w:bCs/>
          <w:sz w:val="28"/>
          <w:szCs w:val="28"/>
        </w:rPr>
        <w:t xml:space="preserve">Reexamine and redefine </w:t>
      </w:r>
      <w:proofErr w:type="spellStart"/>
      <w:r w:rsidRPr="00286B47">
        <w:rPr>
          <w:rFonts w:ascii="Times New Roman" w:hAnsi="Times New Roman"/>
          <w:bCs/>
          <w:sz w:val="28"/>
          <w:szCs w:val="28"/>
        </w:rPr>
        <w:t>B.Tech</w:t>
      </w:r>
      <w:proofErr w:type="spellEnd"/>
      <w:r w:rsidRPr="00286B47">
        <w:rPr>
          <w:rFonts w:ascii="Times New Roman" w:hAnsi="Times New Roman"/>
          <w:bCs/>
          <w:sz w:val="28"/>
          <w:szCs w:val="28"/>
        </w:rPr>
        <w:t xml:space="preserve">. </w:t>
      </w:r>
      <w:proofErr w:type="spellStart"/>
      <w:proofErr w:type="gramStart"/>
      <w:r w:rsidRPr="00286B47">
        <w:rPr>
          <w:rFonts w:ascii="Times New Roman" w:hAnsi="Times New Roman"/>
          <w:bCs/>
          <w:sz w:val="28"/>
          <w:szCs w:val="28"/>
        </w:rPr>
        <w:t>programme</w:t>
      </w:r>
      <w:proofErr w:type="spellEnd"/>
      <w:r w:rsidRPr="00286B47">
        <w:rPr>
          <w:rFonts w:ascii="Times New Roman" w:hAnsi="Times New Roman"/>
          <w:bCs/>
          <w:sz w:val="28"/>
          <w:szCs w:val="28"/>
        </w:rPr>
        <w:t xml:space="preserve"> </w:t>
      </w:r>
      <w:r>
        <w:rPr>
          <w:rFonts w:ascii="Times New Roman" w:hAnsi="Times New Roman"/>
          <w:bCs/>
          <w:sz w:val="28"/>
          <w:szCs w:val="28"/>
        </w:rPr>
        <w:t xml:space="preserve"> </w:t>
      </w:r>
      <w:r w:rsidRPr="00286B47">
        <w:rPr>
          <w:rFonts w:ascii="Times New Roman" w:hAnsi="Times New Roman"/>
          <w:bCs/>
          <w:sz w:val="28"/>
          <w:szCs w:val="28"/>
        </w:rPr>
        <w:t>A</w:t>
      </w:r>
      <w:proofErr w:type="gramEnd"/>
      <w:r w:rsidRPr="00286B47">
        <w:rPr>
          <w:rFonts w:ascii="Times New Roman" w:hAnsi="Times New Roman"/>
          <w:bCs/>
          <w:sz w:val="28"/>
          <w:szCs w:val="28"/>
        </w:rPr>
        <w:t xml:space="preserve"> need to reflect on nature of </w:t>
      </w:r>
      <w:proofErr w:type="spellStart"/>
      <w:r w:rsidRPr="00286B47">
        <w:rPr>
          <w:rFonts w:ascii="Times New Roman" w:hAnsi="Times New Roman"/>
          <w:bCs/>
          <w:sz w:val="28"/>
          <w:szCs w:val="28"/>
        </w:rPr>
        <w:t>BTech</w:t>
      </w:r>
      <w:proofErr w:type="spellEnd"/>
      <w:r w:rsidRPr="00286B47">
        <w:rPr>
          <w:rFonts w:ascii="Times New Roman" w:hAnsi="Times New Roman"/>
          <w:bCs/>
          <w:sz w:val="28"/>
          <w:szCs w:val="28"/>
        </w:rPr>
        <w:t xml:space="preserve"> program was raised.  A group </w:t>
      </w:r>
      <w:proofErr w:type="spellStart"/>
      <w:r w:rsidRPr="00286B47">
        <w:rPr>
          <w:rFonts w:ascii="Times New Roman" w:hAnsi="Times New Roman"/>
          <w:bCs/>
          <w:sz w:val="28"/>
          <w:szCs w:val="28"/>
        </w:rPr>
        <w:t>possed</w:t>
      </w:r>
      <w:proofErr w:type="spellEnd"/>
      <w:r w:rsidRPr="00286B47">
        <w:rPr>
          <w:rFonts w:ascii="Times New Roman" w:hAnsi="Times New Roman"/>
          <w:bCs/>
          <w:sz w:val="28"/>
          <w:szCs w:val="28"/>
        </w:rPr>
        <w:t xml:space="preserve"> a question whether IITBs undergraduate program should be the same as other institutes/universities, </w:t>
      </w:r>
      <w:r w:rsidRPr="00286B47">
        <w:rPr>
          <w:rFonts w:ascii="Times New Roman" w:hAnsi="Times New Roman"/>
          <w:bCs/>
          <w:sz w:val="28"/>
          <w:szCs w:val="28"/>
        </w:rPr>
        <w:lastRenderedPageBreak/>
        <w:t xml:space="preserve">we however try to take the lead in setting high standards or our </w:t>
      </w:r>
      <w:proofErr w:type="spellStart"/>
      <w:r w:rsidRPr="00286B47">
        <w:rPr>
          <w:rFonts w:ascii="Times New Roman" w:hAnsi="Times New Roman"/>
          <w:bCs/>
          <w:sz w:val="28"/>
          <w:szCs w:val="28"/>
        </w:rPr>
        <w:t>BTech</w:t>
      </w:r>
      <w:proofErr w:type="spellEnd"/>
      <w:r w:rsidRPr="00286B47">
        <w:rPr>
          <w:rFonts w:ascii="Times New Roman" w:hAnsi="Times New Roman"/>
          <w:bCs/>
          <w:sz w:val="28"/>
          <w:szCs w:val="28"/>
        </w:rPr>
        <w:t xml:space="preserve">  </w:t>
      </w:r>
      <w:proofErr w:type="spellStart"/>
      <w:r w:rsidRPr="00286B47">
        <w:rPr>
          <w:rFonts w:ascii="Times New Roman" w:hAnsi="Times New Roman"/>
          <w:bCs/>
          <w:sz w:val="28"/>
          <w:szCs w:val="28"/>
        </w:rPr>
        <w:t>programme</w:t>
      </w:r>
      <w:proofErr w:type="spellEnd"/>
      <w:r w:rsidRPr="00286B47">
        <w:rPr>
          <w:rFonts w:ascii="Times New Roman" w:hAnsi="Times New Roman"/>
          <w:bCs/>
          <w:sz w:val="28"/>
          <w:szCs w:val="28"/>
        </w:rPr>
        <w:t xml:space="preserve"> should be perceptibly different in form as well as quality, and should meet a different requirement of society.</w:t>
      </w:r>
    </w:p>
    <w:p w:rsidR="00644C45" w:rsidRDefault="00644C45" w:rsidP="00142EC6">
      <w:pPr>
        <w:jc w:val="both"/>
        <w:rPr>
          <w:rFonts w:ascii="Times New Roman" w:hAnsi="Times New Roman"/>
          <w:b/>
          <w:sz w:val="24"/>
          <w:szCs w:val="24"/>
        </w:rPr>
      </w:pPr>
    </w:p>
    <w:p w:rsidR="00142EC6" w:rsidRPr="000B01F3" w:rsidRDefault="00142EC6" w:rsidP="00142EC6">
      <w:pPr>
        <w:jc w:val="both"/>
        <w:rPr>
          <w:rFonts w:ascii="Times New Roman" w:hAnsi="Times New Roman"/>
          <w:b/>
          <w:sz w:val="24"/>
          <w:szCs w:val="24"/>
        </w:rPr>
      </w:pPr>
      <w:r w:rsidRPr="000B01F3">
        <w:rPr>
          <w:rFonts w:ascii="Times New Roman" w:hAnsi="Times New Roman"/>
          <w:b/>
          <w:sz w:val="24"/>
          <w:szCs w:val="24"/>
        </w:rPr>
        <w:t>Shared Observations</w:t>
      </w:r>
    </w:p>
    <w:p w:rsidR="00142EC6" w:rsidRPr="004D2C7D" w:rsidRDefault="00142EC6" w:rsidP="000623B0">
      <w:pPr>
        <w:pStyle w:val="HTMLPreformatted"/>
        <w:numPr>
          <w:ilvl w:val="0"/>
          <w:numId w:val="4"/>
        </w:numPr>
        <w:spacing w:line="276" w:lineRule="auto"/>
        <w:jc w:val="both"/>
        <w:rPr>
          <w:rFonts w:ascii="Times New Roman" w:hAnsi="Times New Roman"/>
          <w:bCs/>
          <w:sz w:val="28"/>
          <w:szCs w:val="28"/>
        </w:rPr>
      </w:pPr>
      <w:r w:rsidRPr="004D2C7D">
        <w:rPr>
          <w:rFonts w:ascii="Times New Roman" w:hAnsi="Times New Roman"/>
          <w:bCs/>
          <w:sz w:val="28"/>
          <w:szCs w:val="28"/>
        </w:rPr>
        <w:t xml:space="preserve">More hands-on opportunities </w:t>
      </w:r>
      <w:r>
        <w:rPr>
          <w:rFonts w:ascii="Times New Roman" w:hAnsi="Times New Roman"/>
          <w:bCs/>
          <w:sz w:val="28"/>
          <w:szCs w:val="28"/>
        </w:rPr>
        <w:t xml:space="preserve">required </w:t>
      </w:r>
      <w:r w:rsidRPr="004D2C7D">
        <w:rPr>
          <w:rFonts w:ascii="Times New Roman" w:hAnsi="Times New Roman"/>
          <w:bCs/>
          <w:sz w:val="28"/>
          <w:szCs w:val="28"/>
        </w:rPr>
        <w:t>for individual learning</w:t>
      </w:r>
      <w:r>
        <w:rPr>
          <w:rFonts w:ascii="Times New Roman" w:hAnsi="Times New Roman"/>
          <w:bCs/>
          <w:sz w:val="28"/>
          <w:szCs w:val="28"/>
        </w:rPr>
        <w:t xml:space="preserve"> to be provided to the students</w:t>
      </w:r>
      <w:r w:rsidRPr="004D2C7D">
        <w:rPr>
          <w:rFonts w:ascii="Times New Roman" w:hAnsi="Times New Roman"/>
          <w:bCs/>
          <w:sz w:val="28"/>
          <w:szCs w:val="28"/>
        </w:rPr>
        <w:t xml:space="preserve"> in labs without fear of failure</w:t>
      </w:r>
    </w:p>
    <w:p w:rsidR="000623B0" w:rsidRDefault="00142EC6" w:rsidP="000623B0">
      <w:pPr>
        <w:pStyle w:val="HTMLPreformatted"/>
        <w:numPr>
          <w:ilvl w:val="0"/>
          <w:numId w:val="4"/>
        </w:numPr>
        <w:spacing w:line="276" w:lineRule="auto"/>
        <w:jc w:val="both"/>
        <w:rPr>
          <w:rFonts w:ascii="Times New Roman" w:hAnsi="Times New Roman"/>
          <w:bCs/>
          <w:sz w:val="28"/>
          <w:szCs w:val="28"/>
        </w:rPr>
      </w:pPr>
      <w:r>
        <w:rPr>
          <w:rFonts w:ascii="Times New Roman" w:hAnsi="Times New Roman"/>
          <w:bCs/>
          <w:sz w:val="28"/>
          <w:szCs w:val="28"/>
        </w:rPr>
        <w:t>W</w:t>
      </w:r>
      <w:r w:rsidRPr="004D2C7D">
        <w:rPr>
          <w:rFonts w:ascii="Times New Roman" w:hAnsi="Times New Roman"/>
          <w:bCs/>
          <w:sz w:val="28"/>
          <w:szCs w:val="28"/>
        </w:rPr>
        <w:t xml:space="preserve">eak students </w:t>
      </w:r>
      <w:r>
        <w:rPr>
          <w:rFonts w:ascii="Times New Roman" w:hAnsi="Times New Roman"/>
          <w:bCs/>
          <w:sz w:val="28"/>
          <w:szCs w:val="28"/>
        </w:rPr>
        <w:t>n</w:t>
      </w:r>
      <w:r w:rsidRPr="004D2C7D">
        <w:rPr>
          <w:rFonts w:ascii="Times New Roman" w:hAnsi="Times New Roman"/>
          <w:bCs/>
          <w:sz w:val="28"/>
          <w:szCs w:val="28"/>
        </w:rPr>
        <w:t>eed to</w:t>
      </w:r>
      <w:r>
        <w:rPr>
          <w:rFonts w:ascii="Times New Roman" w:hAnsi="Times New Roman"/>
          <w:bCs/>
          <w:sz w:val="28"/>
          <w:szCs w:val="28"/>
        </w:rPr>
        <w:t xml:space="preserve"> be identified and provide early support.</w:t>
      </w:r>
    </w:p>
    <w:p w:rsidR="000623B0" w:rsidRPr="000623B0" w:rsidRDefault="000623B0" w:rsidP="000623B0">
      <w:pPr>
        <w:pStyle w:val="HTMLPreformatted"/>
        <w:numPr>
          <w:ilvl w:val="0"/>
          <w:numId w:val="4"/>
        </w:numPr>
        <w:spacing w:line="276" w:lineRule="auto"/>
        <w:jc w:val="both"/>
        <w:rPr>
          <w:rFonts w:ascii="Times New Roman" w:hAnsi="Times New Roman"/>
          <w:bCs/>
          <w:sz w:val="28"/>
          <w:szCs w:val="28"/>
        </w:rPr>
      </w:pPr>
      <w:r>
        <w:rPr>
          <w:rFonts w:ascii="Times New Roman" w:hAnsi="Times New Roman"/>
          <w:bCs/>
          <w:sz w:val="28"/>
          <w:szCs w:val="28"/>
        </w:rPr>
        <w:t xml:space="preserve"> </w:t>
      </w:r>
      <w:r w:rsidR="00142EC6" w:rsidRPr="000623B0">
        <w:rPr>
          <w:rFonts w:ascii="Times New Roman" w:hAnsi="Times New Roman"/>
          <w:bCs/>
          <w:sz w:val="28"/>
          <w:szCs w:val="28"/>
        </w:rPr>
        <w:t>A sense of societal obligation to be built in among faculty &amp; students.</w:t>
      </w:r>
    </w:p>
    <w:p w:rsidR="00142EC6" w:rsidRPr="000623B0" w:rsidRDefault="000623B0" w:rsidP="000623B0">
      <w:pPr>
        <w:pStyle w:val="HTMLPreformatted"/>
        <w:numPr>
          <w:ilvl w:val="0"/>
          <w:numId w:val="4"/>
        </w:numPr>
        <w:spacing w:line="276" w:lineRule="auto"/>
        <w:jc w:val="both"/>
        <w:rPr>
          <w:rFonts w:ascii="Times New Roman" w:hAnsi="Times New Roman"/>
          <w:bCs/>
          <w:sz w:val="28"/>
          <w:szCs w:val="28"/>
        </w:rPr>
      </w:pPr>
      <w:r>
        <w:rPr>
          <w:rFonts w:ascii="Times New Roman" w:hAnsi="Times New Roman"/>
          <w:sz w:val="24"/>
          <w:szCs w:val="24"/>
        </w:rPr>
        <w:t xml:space="preserve"> </w:t>
      </w:r>
      <w:r w:rsidR="00142EC6" w:rsidRPr="000623B0">
        <w:rPr>
          <w:rFonts w:ascii="Times New Roman" w:hAnsi="Times New Roman"/>
          <w:bCs/>
          <w:sz w:val="28"/>
          <w:szCs w:val="28"/>
        </w:rPr>
        <w:t>Open ended problem solving (competitions) needs to be organized and encouraged where multiple departments participate and deal with a real life problem or challenge of societal and/or national importance.</w:t>
      </w:r>
    </w:p>
    <w:p w:rsidR="00142EC6" w:rsidRPr="005E3163" w:rsidRDefault="00142EC6" w:rsidP="00142EC6">
      <w:pPr>
        <w:pStyle w:val="HTMLPreformatted"/>
        <w:ind w:left="630"/>
        <w:jc w:val="both"/>
        <w:rPr>
          <w:rFonts w:ascii="Times New Roman" w:hAnsi="Times New Roman"/>
          <w:sz w:val="24"/>
          <w:szCs w:val="24"/>
        </w:rPr>
      </w:pPr>
    </w:p>
    <w:p w:rsidR="00142EC6" w:rsidRDefault="00142EC6" w:rsidP="00142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Courier New"/>
          <w:bCs/>
          <w:sz w:val="48"/>
          <w:szCs w:val="48"/>
          <w:u w:val="single"/>
        </w:rPr>
      </w:pPr>
    </w:p>
    <w:sectPr w:rsidR="00142EC6" w:rsidSect="007B13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F5356"/>
    <w:multiLevelType w:val="hybridMultilevel"/>
    <w:tmpl w:val="AD1C9EEC"/>
    <w:lvl w:ilvl="0" w:tplc="350C7D60">
      <w:start w:val="1"/>
      <w:numFmt w:val="decimal"/>
      <w:lvlText w:val="%1."/>
      <w:lvlJc w:val="left"/>
      <w:pPr>
        <w:ind w:left="990" w:hanging="360"/>
      </w:pPr>
      <w:rPr>
        <w:rFonts w:cs="Times New Roman" w:hint="default"/>
      </w:rPr>
    </w:lvl>
    <w:lvl w:ilvl="1" w:tplc="04090003">
      <w:start w:val="1"/>
      <w:numFmt w:val="bullet"/>
      <w:lvlText w:val="o"/>
      <w:lvlJc w:val="left"/>
      <w:pPr>
        <w:ind w:left="1710" w:hanging="360"/>
      </w:pPr>
      <w:rPr>
        <w:rFonts w:ascii="Courier New" w:hAnsi="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hint="default"/>
      </w:rPr>
    </w:lvl>
    <w:lvl w:ilvl="8" w:tplc="04090005">
      <w:start w:val="1"/>
      <w:numFmt w:val="bullet"/>
      <w:lvlText w:val=""/>
      <w:lvlJc w:val="left"/>
      <w:pPr>
        <w:ind w:left="6750" w:hanging="360"/>
      </w:pPr>
      <w:rPr>
        <w:rFonts w:ascii="Wingdings" w:hAnsi="Wingdings" w:hint="default"/>
      </w:rPr>
    </w:lvl>
  </w:abstractNum>
  <w:abstractNum w:abstractNumId="1">
    <w:nsid w:val="132D6C79"/>
    <w:multiLevelType w:val="hybridMultilevel"/>
    <w:tmpl w:val="65C0F7F6"/>
    <w:lvl w:ilvl="0" w:tplc="40090001">
      <w:start w:val="1"/>
      <w:numFmt w:val="bullet"/>
      <w:lvlText w:val=""/>
      <w:lvlJc w:val="left"/>
      <w:pPr>
        <w:tabs>
          <w:tab w:val="num" w:pos="720"/>
        </w:tabs>
        <w:ind w:left="720" w:hanging="360"/>
      </w:pPr>
      <w:rPr>
        <w:rFonts w:ascii="Symbol" w:hAnsi="Symbol" w:hint="default"/>
      </w:rPr>
    </w:lvl>
    <w:lvl w:ilvl="1" w:tplc="40090003">
      <w:start w:val="1"/>
      <w:numFmt w:val="bullet"/>
      <w:lvlText w:val="o"/>
      <w:lvlJc w:val="left"/>
      <w:pPr>
        <w:tabs>
          <w:tab w:val="num" w:pos="1440"/>
        </w:tabs>
        <w:ind w:left="1440" w:hanging="360"/>
      </w:pPr>
      <w:rPr>
        <w:rFonts w:ascii="Courier New" w:hAnsi="Courier New" w:hint="default"/>
      </w:rPr>
    </w:lvl>
    <w:lvl w:ilvl="2" w:tplc="40090005">
      <w:start w:val="1"/>
      <w:numFmt w:val="bullet"/>
      <w:lvlText w:val=""/>
      <w:lvlJc w:val="left"/>
      <w:pPr>
        <w:tabs>
          <w:tab w:val="num" w:pos="2160"/>
        </w:tabs>
        <w:ind w:left="2160" w:hanging="360"/>
      </w:pPr>
      <w:rPr>
        <w:rFonts w:ascii="Wingdings" w:hAnsi="Wingdings" w:hint="default"/>
      </w:rPr>
    </w:lvl>
    <w:lvl w:ilvl="3" w:tplc="40090001">
      <w:start w:val="1"/>
      <w:numFmt w:val="bullet"/>
      <w:lvlText w:val=""/>
      <w:lvlJc w:val="left"/>
      <w:pPr>
        <w:tabs>
          <w:tab w:val="num" w:pos="2880"/>
        </w:tabs>
        <w:ind w:left="2880" w:hanging="360"/>
      </w:pPr>
      <w:rPr>
        <w:rFonts w:ascii="Symbol" w:hAnsi="Symbol" w:hint="default"/>
      </w:rPr>
    </w:lvl>
    <w:lvl w:ilvl="4" w:tplc="40090003">
      <w:start w:val="1"/>
      <w:numFmt w:val="bullet"/>
      <w:lvlText w:val="o"/>
      <w:lvlJc w:val="left"/>
      <w:pPr>
        <w:tabs>
          <w:tab w:val="num" w:pos="3600"/>
        </w:tabs>
        <w:ind w:left="3600" w:hanging="360"/>
      </w:pPr>
      <w:rPr>
        <w:rFonts w:ascii="Courier New" w:hAnsi="Courier New" w:hint="default"/>
      </w:rPr>
    </w:lvl>
    <w:lvl w:ilvl="5" w:tplc="40090005">
      <w:start w:val="1"/>
      <w:numFmt w:val="bullet"/>
      <w:lvlText w:val=""/>
      <w:lvlJc w:val="left"/>
      <w:pPr>
        <w:tabs>
          <w:tab w:val="num" w:pos="4320"/>
        </w:tabs>
        <w:ind w:left="4320" w:hanging="360"/>
      </w:pPr>
      <w:rPr>
        <w:rFonts w:ascii="Wingdings" w:hAnsi="Wingdings" w:hint="default"/>
      </w:rPr>
    </w:lvl>
    <w:lvl w:ilvl="6" w:tplc="40090001">
      <w:start w:val="1"/>
      <w:numFmt w:val="bullet"/>
      <w:lvlText w:val=""/>
      <w:lvlJc w:val="left"/>
      <w:pPr>
        <w:tabs>
          <w:tab w:val="num" w:pos="5040"/>
        </w:tabs>
        <w:ind w:left="5040" w:hanging="360"/>
      </w:pPr>
      <w:rPr>
        <w:rFonts w:ascii="Symbol" w:hAnsi="Symbol" w:hint="default"/>
      </w:rPr>
    </w:lvl>
    <w:lvl w:ilvl="7" w:tplc="40090003">
      <w:start w:val="1"/>
      <w:numFmt w:val="bullet"/>
      <w:lvlText w:val="o"/>
      <w:lvlJc w:val="left"/>
      <w:pPr>
        <w:tabs>
          <w:tab w:val="num" w:pos="5760"/>
        </w:tabs>
        <w:ind w:left="5760" w:hanging="360"/>
      </w:pPr>
      <w:rPr>
        <w:rFonts w:ascii="Courier New" w:hAnsi="Courier New" w:hint="default"/>
      </w:rPr>
    </w:lvl>
    <w:lvl w:ilvl="8" w:tplc="40090005">
      <w:start w:val="1"/>
      <w:numFmt w:val="bullet"/>
      <w:lvlText w:val=""/>
      <w:lvlJc w:val="left"/>
      <w:pPr>
        <w:tabs>
          <w:tab w:val="num" w:pos="6480"/>
        </w:tabs>
        <w:ind w:left="6480" w:hanging="360"/>
      </w:pPr>
      <w:rPr>
        <w:rFonts w:ascii="Wingdings" w:hAnsi="Wingdings" w:hint="default"/>
      </w:rPr>
    </w:lvl>
  </w:abstractNum>
  <w:abstractNum w:abstractNumId="2">
    <w:nsid w:val="416039A1"/>
    <w:multiLevelType w:val="hybridMultilevel"/>
    <w:tmpl w:val="27B26050"/>
    <w:lvl w:ilvl="0" w:tplc="04090009">
      <w:start w:val="1"/>
      <w:numFmt w:val="bullet"/>
      <w:lvlText w:val=""/>
      <w:lvlJc w:val="left"/>
      <w:pPr>
        <w:tabs>
          <w:tab w:val="num" w:pos="720"/>
        </w:tabs>
        <w:ind w:left="720" w:hanging="360"/>
      </w:pPr>
      <w:rPr>
        <w:rFonts w:ascii="Wingdings" w:hAnsi="Wingdings" w:hint="default"/>
      </w:rPr>
    </w:lvl>
    <w:lvl w:ilvl="1" w:tplc="40090003">
      <w:start w:val="1"/>
      <w:numFmt w:val="bullet"/>
      <w:lvlText w:val="o"/>
      <w:lvlJc w:val="left"/>
      <w:pPr>
        <w:tabs>
          <w:tab w:val="num" w:pos="1440"/>
        </w:tabs>
        <w:ind w:left="1440" w:hanging="360"/>
      </w:pPr>
      <w:rPr>
        <w:rFonts w:ascii="Courier New" w:hAnsi="Courier New" w:hint="default"/>
      </w:rPr>
    </w:lvl>
    <w:lvl w:ilvl="2" w:tplc="40090005">
      <w:start w:val="1"/>
      <w:numFmt w:val="bullet"/>
      <w:lvlText w:val=""/>
      <w:lvlJc w:val="left"/>
      <w:pPr>
        <w:tabs>
          <w:tab w:val="num" w:pos="2160"/>
        </w:tabs>
        <w:ind w:left="2160" w:hanging="360"/>
      </w:pPr>
      <w:rPr>
        <w:rFonts w:ascii="Wingdings" w:hAnsi="Wingdings" w:hint="default"/>
      </w:rPr>
    </w:lvl>
    <w:lvl w:ilvl="3" w:tplc="40090001">
      <w:start w:val="1"/>
      <w:numFmt w:val="bullet"/>
      <w:lvlText w:val=""/>
      <w:lvlJc w:val="left"/>
      <w:pPr>
        <w:tabs>
          <w:tab w:val="num" w:pos="2880"/>
        </w:tabs>
        <w:ind w:left="2880" w:hanging="360"/>
      </w:pPr>
      <w:rPr>
        <w:rFonts w:ascii="Symbol" w:hAnsi="Symbol" w:hint="default"/>
      </w:rPr>
    </w:lvl>
    <w:lvl w:ilvl="4" w:tplc="40090003">
      <w:start w:val="1"/>
      <w:numFmt w:val="bullet"/>
      <w:lvlText w:val="o"/>
      <w:lvlJc w:val="left"/>
      <w:pPr>
        <w:tabs>
          <w:tab w:val="num" w:pos="3600"/>
        </w:tabs>
        <w:ind w:left="3600" w:hanging="360"/>
      </w:pPr>
      <w:rPr>
        <w:rFonts w:ascii="Courier New" w:hAnsi="Courier New" w:hint="default"/>
      </w:rPr>
    </w:lvl>
    <w:lvl w:ilvl="5" w:tplc="40090005">
      <w:start w:val="1"/>
      <w:numFmt w:val="bullet"/>
      <w:lvlText w:val=""/>
      <w:lvlJc w:val="left"/>
      <w:pPr>
        <w:tabs>
          <w:tab w:val="num" w:pos="4320"/>
        </w:tabs>
        <w:ind w:left="4320" w:hanging="360"/>
      </w:pPr>
      <w:rPr>
        <w:rFonts w:ascii="Wingdings" w:hAnsi="Wingdings" w:hint="default"/>
      </w:rPr>
    </w:lvl>
    <w:lvl w:ilvl="6" w:tplc="40090001">
      <w:start w:val="1"/>
      <w:numFmt w:val="bullet"/>
      <w:lvlText w:val=""/>
      <w:lvlJc w:val="left"/>
      <w:pPr>
        <w:tabs>
          <w:tab w:val="num" w:pos="5040"/>
        </w:tabs>
        <w:ind w:left="5040" w:hanging="360"/>
      </w:pPr>
      <w:rPr>
        <w:rFonts w:ascii="Symbol" w:hAnsi="Symbol" w:hint="default"/>
      </w:rPr>
    </w:lvl>
    <w:lvl w:ilvl="7" w:tplc="40090003">
      <w:start w:val="1"/>
      <w:numFmt w:val="bullet"/>
      <w:lvlText w:val="o"/>
      <w:lvlJc w:val="left"/>
      <w:pPr>
        <w:tabs>
          <w:tab w:val="num" w:pos="5760"/>
        </w:tabs>
        <w:ind w:left="5760" w:hanging="360"/>
      </w:pPr>
      <w:rPr>
        <w:rFonts w:ascii="Courier New" w:hAnsi="Courier New" w:hint="default"/>
      </w:rPr>
    </w:lvl>
    <w:lvl w:ilvl="8" w:tplc="40090005">
      <w:start w:val="1"/>
      <w:numFmt w:val="bullet"/>
      <w:lvlText w:val=""/>
      <w:lvlJc w:val="left"/>
      <w:pPr>
        <w:tabs>
          <w:tab w:val="num" w:pos="6480"/>
        </w:tabs>
        <w:ind w:left="6480" w:hanging="360"/>
      </w:pPr>
      <w:rPr>
        <w:rFonts w:ascii="Wingdings" w:hAnsi="Wingdings" w:hint="default"/>
      </w:rPr>
    </w:lvl>
  </w:abstractNum>
  <w:abstractNum w:abstractNumId="3">
    <w:nsid w:val="470B27AF"/>
    <w:multiLevelType w:val="hybridMultilevel"/>
    <w:tmpl w:val="AD1C9EEC"/>
    <w:lvl w:ilvl="0" w:tplc="350C7D60">
      <w:start w:val="1"/>
      <w:numFmt w:val="decimal"/>
      <w:lvlText w:val="%1."/>
      <w:lvlJc w:val="left"/>
      <w:pPr>
        <w:ind w:left="990" w:hanging="360"/>
      </w:pPr>
      <w:rPr>
        <w:rFonts w:cs="Times New Roman" w:hint="default"/>
      </w:rPr>
    </w:lvl>
    <w:lvl w:ilvl="1" w:tplc="04090003">
      <w:start w:val="1"/>
      <w:numFmt w:val="bullet"/>
      <w:lvlText w:val="o"/>
      <w:lvlJc w:val="left"/>
      <w:pPr>
        <w:ind w:left="1710" w:hanging="360"/>
      </w:pPr>
      <w:rPr>
        <w:rFonts w:ascii="Courier New" w:hAnsi="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hint="default"/>
      </w:rPr>
    </w:lvl>
    <w:lvl w:ilvl="8" w:tplc="04090005">
      <w:start w:val="1"/>
      <w:numFmt w:val="bullet"/>
      <w:lvlText w:val=""/>
      <w:lvlJc w:val="left"/>
      <w:pPr>
        <w:ind w:left="6750" w:hanging="360"/>
      </w:pPr>
      <w:rPr>
        <w:rFonts w:ascii="Wingdings" w:hAnsi="Wingdings" w:hint="default"/>
      </w:rPr>
    </w:lvl>
  </w:abstractNum>
  <w:abstractNum w:abstractNumId="4">
    <w:nsid w:val="7280618E"/>
    <w:multiLevelType w:val="hybridMultilevel"/>
    <w:tmpl w:val="AD1C9EEC"/>
    <w:lvl w:ilvl="0" w:tplc="350C7D60">
      <w:start w:val="1"/>
      <w:numFmt w:val="decimal"/>
      <w:lvlText w:val="%1."/>
      <w:lvlJc w:val="left"/>
      <w:pPr>
        <w:ind w:left="990" w:hanging="360"/>
      </w:pPr>
      <w:rPr>
        <w:rFonts w:cs="Times New Roman" w:hint="default"/>
      </w:rPr>
    </w:lvl>
    <w:lvl w:ilvl="1" w:tplc="04090003">
      <w:start w:val="1"/>
      <w:numFmt w:val="bullet"/>
      <w:lvlText w:val="o"/>
      <w:lvlJc w:val="left"/>
      <w:pPr>
        <w:ind w:left="1710" w:hanging="360"/>
      </w:pPr>
      <w:rPr>
        <w:rFonts w:ascii="Courier New" w:hAnsi="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hint="default"/>
      </w:rPr>
    </w:lvl>
    <w:lvl w:ilvl="8" w:tplc="04090005">
      <w:start w:val="1"/>
      <w:numFmt w:val="bullet"/>
      <w:lvlText w:val=""/>
      <w:lvlJc w:val="left"/>
      <w:pPr>
        <w:ind w:left="675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142EC6"/>
    <w:rsid w:val="000623B0"/>
    <w:rsid w:val="00142EC6"/>
    <w:rsid w:val="00536ACB"/>
    <w:rsid w:val="00644C45"/>
    <w:rsid w:val="007B13F8"/>
    <w:rsid w:val="00B229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EC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142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42EC6"/>
    <w:rPr>
      <w:rFonts w:ascii="Courier New" w:eastAsia="Times New Roman" w:hAnsi="Courier New" w:cs="Courier New"/>
      <w:sz w:val="20"/>
      <w:szCs w:val="20"/>
    </w:rPr>
  </w:style>
  <w:style w:type="paragraph" w:styleId="ListParagraph">
    <w:name w:val="List Paragraph"/>
    <w:basedOn w:val="Normal"/>
    <w:uiPriority w:val="34"/>
    <w:qFormat/>
    <w:rsid w:val="00142EC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583</Words>
  <Characters>3324</Characters>
  <Application>Microsoft Office Word</Application>
  <DocSecurity>0</DocSecurity>
  <Lines>27</Lines>
  <Paragraphs>7</Paragraphs>
  <ScaleCrop>false</ScaleCrop>
  <Company>som</Company>
  <LinksUpToDate>false</LinksUpToDate>
  <CharactersWithSpaces>3900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ashish</dc:creator>
  <cp:keywords/>
  <dc:description/>
  <cp:lastModifiedBy>ashish</cp:lastModifiedBy>
  <cp:revision>5</cp:revision>
  <dcterms:created xsi:type="dcterms:W3CDTF">2011-09-14T06:28:00Z</dcterms:created>
  <dcterms:modified xsi:type="dcterms:W3CDTF">2011-09-14T06:36:00Z</dcterms:modified>
</cp:coreProperties>
</file>