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A0F" w:rsidRPr="00494A0F" w:rsidRDefault="000E3A0F" w:rsidP="000E3A0F">
      <w:pPr>
        <w:tabs>
          <w:tab w:val="left" w:pos="257"/>
        </w:tabs>
        <w:rPr>
          <w:rFonts w:cstheme="minorHAnsi"/>
        </w:rPr>
      </w:pPr>
      <w:r w:rsidRPr="00494A0F">
        <w:rPr>
          <w:rFonts w:cstheme="minorHAnsi"/>
        </w:rPr>
        <w:tab/>
      </w:r>
    </w:p>
    <w:p w:rsidR="000E3A0F" w:rsidRPr="00494A0F" w:rsidRDefault="000E3A0F" w:rsidP="000E3A0F">
      <w:pPr>
        <w:tabs>
          <w:tab w:val="left" w:pos="257"/>
        </w:tabs>
        <w:rPr>
          <w:rFonts w:cstheme="minorHAnsi"/>
        </w:rPr>
      </w:pPr>
    </w:p>
    <w:p w:rsidR="000E3A0F" w:rsidRPr="00494A0F" w:rsidRDefault="000E3A0F" w:rsidP="000E3A0F">
      <w:pPr>
        <w:tabs>
          <w:tab w:val="left" w:pos="257"/>
        </w:tabs>
        <w:rPr>
          <w:rFonts w:cstheme="minorHAnsi"/>
        </w:rPr>
      </w:pPr>
    </w:p>
    <w:p w:rsidR="005B1E4D" w:rsidRPr="00D31D34" w:rsidRDefault="000E3A0F" w:rsidP="000E3A0F">
      <w:pPr>
        <w:jc w:val="center"/>
        <w:rPr>
          <w:rFonts w:ascii="Times New Roman" w:hAnsi="Times New Roman" w:cs="Times New Roman"/>
          <w:b/>
          <w:sz w:val="96"/>
          <w:szCs w:val="96"/>
        </w:rPr>
      </w:pPr>
      <w:r w:rsidRPr="00D31D34">
        <w:rPr>
          <w:rFonts w:ascii="Times New Roman" w:hAnsi="Times New Roman" w:cs="Times New Roman"/>
          <w:b/>
          <w:sz w:val="96"/>
          <w:szCs w:val="96"/>
        </w:rPr>
        <w:t xml:space="preserve">Water resource mapping in </w:t>
      </w:r>
      <w:r w:rsidR="007B7331" w:rsidRPr="00D31D34">
        <w:rPr>
          <w:rFonts w:ascii="Times New Roman" w:hAnsi="Times New Roman" w:cs="Times New Roman"/>
          <w:b/>
          <w:sz w:val="96"/>
          <w:szCs w:val="96"/>
        </w:rPr>
        <w:t xml:space="preserve">Tembhare </w:t>
      </w:r>
      <w:r w:rsidR="00487123" w:rsidRPr="00D31D34">
        <w:rPr>
          <w:rFonts w:ascii="Times New Roman" w:hAnsi="Times New Roman" w:cs="Times New Roman"/>
          <w:b/>
          <w:sz w:val="96"/>
          <w:szCs w:val="96"/>
        </w:rPr>
        <w:t>Gram Panchayat</w:t>
      </w:r>
    </w:p>
    <w:p w:rsidR="000E3A0F" w:rsidRPr="00494A0F" w:rsidRDefault="000E3A0F" w:rsidP="000E3A0F">
      <w:pPr>
        <w:jc w:val="center"/>
        <w:rPr>
          <w:rFonts w:cstheme="minorHAnsi"/>
        </w:rPr>
      </w:pPr>
      <w:bookmarkStart w:id="0" w:name="_GoBack"/>
      <w:bookmarkEnd w:id="0"/>
    </w:p>
    <w:p w:rsidR="000E3A0F" w:rsidRPr="00D31D34" w:rsidRDefault="000E3A0F" w:rsidP="000E3A0F">
      <w:pPr>
        <w:jc w:val="center"/>
        <w:rPr>
          <w:rFonts w:ascii="Times New Roman" w:hAnsi="Times New Roman" w:cs="Times New Roman"/>
          <w:sz w:val="32"/>
          <w:szCs w:val="32"/>
        </w:rPr>
      </w:pPr>
    </w:p>
    <w:p w:rsidR="00D31D34" w:rsidRDefault="00D31D34" w:rsidP="000E3A0F">
      <w:pPr>
        <w:spacing w:line="240" w:lineRule="auto"/>
        <w:jc w:val="center"/>
        <w:rPr>
          <w:rFonts w:ascii="Times New Roman" w:hAnsi="Times New Roman" w:cs="Times New Roman"/>
          <w:sz w:val="28"/>
          <w:szCs w:val="32"/>
        </w:rPr>
      </w:pPr>
    </w:p>
    <w:p w:rsidR="00D31D34" w:rsidRDefault="00D31D34" w:rsidP="000E3A0F">
      <w:pPr>
        <w:spacing w:line="240" w:lineRule="auto"/>
        <w:jc w:val="center"/>
        <w:rPr>
          <w:rFonts w:ascii="Times New Roman" w:hAnsi="Times New Roman" w:cs="Times New Roman"/>
          <w:sz w:val="28"/>
          <w:szCs w:val="32"/>
        </w:rPr>
      </w:pPr>
    </w:p>
    <w:p w:rsidR="000E3A0F" w:rsidRDefault="006853DA" w:rsidP="000E3A0F">
      <w:pPr>
        <w:spacing w:line="240" w:lineRule="auto"/>
        <w:jc w:val="center"/>
        <w:rPr>
          <w:rFonts w:ascii="Times New Roman" w:hAnsi="Times New Roman" w:cs="Times New Roman"/>
          <w:sz w:val="28"/>
          <w:szCs w:val="32"/>
        </w:rPr>
      </w:pPr>
      <w:r>
        <w:rPr>
          <w:rFonts w:ascii="Times New Roman" w:hAnsi="Times New Roman" w:cs="Times New Roman"/>
          <w:sz w:val="28"/>
          <w:szCs w:val="32"/>
        </w:rPr>
        <w:t>By:</w:t>
      </w:r>
    </w:p>
    <w:p w:rsidR="00AC5669" w:rsidRPr="00D31D34" w:rsidRDefault="00AC5669" w:rsidP="000E3A0F">
      <w:pPr>
        <w:spacing w:line="240" w:lineRule="auto"/>
        <w:jc w:val="center"/>
        <w:rPr>
          <w:rFonts w:ascii="Times New Roman" w:hAnsi="Times New Roman" w:cs="Times New Roman"/>
          <w:sz w:val="28"/>
          <w:szCs w:val="32"/>
        </w:rPr>
      </w:pPr>
      <w:r>
        <w:rPr>
          <w:rFonts w:ascii="Times New Roman" w:hAnsi="Times New Roman" w:cs="Times New Roman"/>
          <w:sz w:val="28"/>
          <w:szCs w:val="32"/>
        </w:rPr>
        <w:t>Anubhav Mangal</w:t>
      </w:r>
    </w:p>
    <w:p w:rsidR="000E3A0F" w:rsidRPr="00D31D34" w:rsidRDefault="000E3A0F" w:rsidP="000E3A0F">
      <w:pPr>
        <w:spacing w:line="240" w:lineRule="auto"/>
        <w:jc w:val="center"/>
        <w:rPr>
          <w:rFonts w:ascii="Times New Roman" w:hAnsi="Times New Roman" w:cs="Times New Roman"/>
          <w:sz w:val="28"/>
          <w:szCs w:val="32"/>
        </w:rPr>
      </w:pPr>
      <w:r w:rsidRPr="00D31D34">
        <w:rPr>
          <w:rFonts w:ascii="Times New Roman" w:hAnsi="Times New Roman" w:cs="Times New Roman"/>
          <w:sz w:val="28"/>
          <w:szCs w:val="32"/>
        </w:rPr>
        <w:t>Parul Purwar</w:t>
      </w:r>
    </w:p>
    <w:p w:rsidR="000E3A0F" w:rsidRPr="00D31D34" w:rsidRDefault="000E3A0F" w:rsidP="000E3A0F">
      <w:pPr>
        <w:spacing w:line="240" w:lineRule="auto"/>
        <w:jc w:val="center"/>
        <w:rPr>
          <w:rFonts w:ascii="Times New Roman" w:hAnsi="Times New Roman" w:cs="Times New Roman"/>
          <w:sz w:val="28"/>
          <w:szCs w:val="32"/>
        </w:rPr>
      </w:pPr>
      <w:r w:rsidRPr="00D31D34">
        <w:rPr>
          <w:rFonts w:ascii="Times New Roman" w:hAnsi="Times New Roman" w:cs="Times New Roman"/>
          <w:sz w:val="28"/>
          <w:szCs w:val="32"/>
        </w:rPr>
        <w:t>Shrey</w:t>
      </w:r>
      <w:r w:rsidR="003B5122" w:rsidRPr="00D31D34">
        <w:rPr>
          <w:rFonts w:ascii="Times New Roman" w:hAnsi="Times New Roman" w:cs="Times New Roman"/>
          <w:sz w:val="28"/>
          <w:szCs w:val="32"/>
        </w:rPr>
        <w:t>endra</w:t>
      </w:r>
      <w:r w:rsidRPr="00D31D34">
        <w:rPr>
          <w:rFonts w:ascii="Times New Roman" w:hAnsi="Times New Roman" w:cs="Times New Roman"/>
          <w:sz w:val="28"/>
          <w:szCs w:val="32"/>
        </w:rPr>
        <w:t xml:space="preserve"> Garg</w:t>
      </w:r>
    </w:p>
    <w:p w:rsidR="000E3A0F" w:rsidRPr="00D31D34" w:rsidRDefault="000E3A0F" w:rsidP="000E3A0F">
      <w:pPr>
        <w:spacing w:line="240" w:lineRule="auto"/>
        <w:jc w:val="center"/>
        <w:rPr>
          <w:rFonts w:ascii="Times New Roman" w:hAnsi="Times New Roman" w:cs="Times New Roman"/>
          <w:sz w:val="28"/>
          <w:szCs w:val="32"/>
        </w:rPr>
      </w:pPr>
      <w:r w:rsidRPr="00D31D34">
        <w:rPr>
          <w:rFonts w:ascii="Times New Roman" w:hAnsi="Times New Roman" w:cs="Times New Roman"/>
          <w:sz w:val="28"/>
          <w:szCs w:val="32"/>
        </w:rPr>
        <w:t>Sushant Agrawal</w:t>
      </w:r>
    </w:p>
    <w:p w:rsidR="000E3A0F" w:rsidRPr="00D31D34" w:rsidRDefault="00DA7FE0" w:rsidP="000E3A0F">
      <w:pPr>
        <w:spacing w:line="240" w:lineRule="auto"/>
        <w:jc w:val="center"/>
        <w:rPr>
          <w:rFonts w:ascii="Times New Roman" w:hAnsi="Times New Roman" w:cs="Times New Roman"/>
          <w:sz w:val="28"/>
          <w:szCs w:val="32"/>
        </w:rPr>
      </w:pPr>
      <w:r w:rsidRPr="00D31D34">
        <w:rPr>
          <w:rFonts w:ascii="Times New Roman" w:hAnsi="Times New Roman" w:cs="Times New Roman"/>
          <w:sz w:val="28"/>
          <w:szCs w:val="32"/>
        </w:rPr>
        <w:t>Tu</w:t>
      </w:r>
      <w:r w:rsidR="000E3A0F" w:rsidRPr="00D31D34">
        <w:rPr>
          <w:rFonts w:ascii="Times New Roman" w:hAnsi="Times New Roman" w:cs="Times New Roman"/>
          <w:sz w:val="28"/>
          <w:szCs w:val="32"/>
        </w:rPr>
        <w:t>shar Jadhav</w:t>
      </w:r>
    </w:p>
    <w:p w:rsidR="000E3A0F" w:rsidRPr="00D31D34" w:rsidRDefault="00D31D34" w:rsidP="000E3A0F">
      <w:pPr>
        <w:rPr>
          <w:rFonts w:ascii="Times New Roman" w:hAnsi="Times New Roman" w:cs="Times New Roman"/>
          <w:sz w:val="32"/>
          <w:szCs w:val="32"/>
        </w:rPr>
      </w:pPr>
      <w:r>
        <w:rPr>
          <w:rFonts w:ascii="Times New Roman" w:hAnsi="Times New Roman" w:cs="Times New Roman"/>
          <w:sz w:val="32"/>
          <w:szCs w:val="32"/>
        </w:rPr>
        <w:t xml:space="preserve">                   </w:t>
      </w:r>
      <w:r w:rsidR="000E3A0F" w:rsidRPr="00D31D34">
        <w:rPr>
          <w:rFonts w:ascii="Times New Roman" w:hAnsi="Times New Roman" w:cs="Times New Roman"/>
          <w:sz w:val="32"/>
          <w:szCs w:val="32"/>
        </w:rPr>
        <w:t xml:space="preserve">   Guide: Prof Puru S. Kulkarni and Pooja Prasad</w:t>
      </w:r>
    </w:p>
    <w:p w:rsidR="00494A0F" w:rsidRPr="00D31D34" w:rsidRDefault="00494A0F" w:rsidP="000E3A0F">
      <w:pPr>
        <w:rPr>
          <w:rFonts w:ascii="Times New Roman" w:hAnsi="Times New Roman" w:cs="Times New Roman"/>
          <w:sz w:val="32"/>
          <w:szCs w:val="32"/>
        </w:rPr>
      </w:pPr>
    </w:p>
    <w:p w:rsidR="00494A0F" w:rsidRDefault="00494A0F" w:rsidP="000E3A0F">
      <w:pPr>
        <w:rPr>
          <w:rFonts w:cstheme="minorHAnsi"/>
        </w:rPr>
      </w:pPr>
    </w:p>
    <w:p w:rsidR="00494A0F" w:rsidRPr="008B3381" w:rsidRDefault="00494A0F" w:rsidP="000E3A0F">
      <w:pPr>
        <w:rPr>
          <w:rFonts w:cstheme="minorHAnsi"/>
          <w:sz w:val="36"/>
        </w:rPr>
      </w:pPr>
    </w:p>
    <w:sdt>
      <w:sdtPr>
        <w:rPr>
          <w:rFonts w:asciiTheme="minorHAnsi" w:eastAsiaTheme="minorHAnsi" w:hAnsiTheme="minorHAnsi" w:cstheme="minorBidi"/>
          <w:b w:val="0"/>
          <w:bCs w:val="0"/>
          <w:color w:val="auto"/>
          <w:sz w:val="40"/>
          <w:szCs w:val="22"/>
          <w:lang w:val="en-IN"/>
        </w:rPr>
        <w:id w:val="70228484"/>
        <w:docPartObj>
          <w:docPartGallery w:val="Table of Contents"/>
          <w:docPartUnique/>
        </w:docPartObj>
      </w:sdtPr>
      <w:sdtEndPr>
        <w:rPr>
          <w:sz w:val="32"/>
        </w:rPr>
      </w:sdtEndPr>
      <w:sdtContent>
        <w:p w:rsidR="00D31D34" w:rsidRPr="005439B2" w:rsidRDefault="00D31D34" w:rsidP="005439B2">
          <w:pPr>
            <w:pStyle w:val="TOCHeading"/>
            <w:ind w:left="-142" w:firstLine="142"/>
            <w:rPr>
              <w:sz w:val="40"/>
            </w:rPr>
          </w:pPr>
          <w:r w:rsidRPr="005439B2">
            <w:rPr>
              <w:sz w:val="40"/>
            </w:rPr>
            <w:t>Table of Contents</w:t>
          </w:r>
        </w:p>
        <w:p w:rsidR="00D31D34" w:rsidRPr="005439B2" w:rsidRDefault="00D31D34" w:rsidP="005439B2">
          <w:pPr>
            <w:pStyle w:val="TOC1"/>
            <w:ind w:left="-142" w:firstLine="142"/>
            <w:rPr>
              <w:sz w:val="32"/>
            </w:rPr>
          </w:pPr>
          <w:r w:rsidRPr="005439B2">
            <w:rPr>
              <w:b/>
              <w:sz w:val="32"/>
            </w:rPr>
            <w:t>1.Introduction</w:t>
          </w:r>
          <w:r w:rsidRPr="005439B2">
            <w:rPr>
              <w:sz w:val="32"/>
            </w:rPr>
            <w:ptab w:relativeTo="margin" w:alignment="right" w:leader="dot"/>
          </w:r>
          <w:r w:rsidRPr="005439B2">
            <w:rPr>
              <w:b/>
              <w:sz w:val="32"/>
            </w:rPr>
            <w:t>1</w:t>
          </w:r>
        </w:p>
        <w:p w:rsidR="00D31D34" w:rsidRPr="005439B2" w:rsidRDefault="00D31D34" w:rsidP="005439B2">
          <w:pPr>
            <w:pStyle w:val="TOC2"/>
            <w:spacing w:line="240" w:lineRule="auto"/>
            <w:ind w:left="-142" w:firstLine="142"/>
            <w:rPr>
              <w:sz w:val="32"/>
            </w:rPr>
          </w:pPr>
          <w:r w:rsidRPr="005439B2">
            <w:rPr>
              <w:sz w:val="32"/>
            </w:rPr>
            <w:t>1.1 Location</w:t>
          </w:r>
          <w:r w:rsidRPr="005439B2">
            <w:rPr>
              <w:sz w:val="32"/>
            </w:rPr>
            <w:ptab w:relativeTo="margin" w:alignment="right" w:leader="dot"/>
          </w:r>
          <w:r w:rsidR="005439B2">
            <w:rPr>
              <w:sz w:val="32"/>
            </w:rPr>
            <w:t>1</w:t>
          </w:r>
        </w:p>
        <w:p w:rsidR="00D31D34" w:rsidRPr="005439B2" w:rsidRDefault="00D31D34" w:rsidP="005439B2">
          <w:pPr>
            <w:pStyle w:val="TOC3"/>
            <w:spacing w:line="240" w:lineRule="auto"/>
            <w:ind w:left="-142" w:firstLine="142"/>
            <w:rPr>
              <w:sz w:val="32"/>
            </w:rPr>
          </w:pPr>
          <w:r w:rsidRPr="005439B2">
            <w:rPr>
              <w:sz w:val="32"/>
            </w:rPr>
            <w:t xml:space="preserve">    1.2 Demographics</w:t>
          </w:r>
          <w:r w:rsidRPr="005439B2">
            <w:rPr>
              <w:sz w:val="32"/>
            </w:rPr>
            <w:ptab w:relativeTo="margin" w:alignment="right" w:leader="dot"/>
          </w:r>
          <w:r w:rsidR="005439B2">
            <w:rPr>
              <w:sz w:val="32"/>
            </w:rPr>
            <w:t>1</w:t>
          </w:r>
        </w:p>
        <w:p w:rsidR="00D31D34" w:rsidRPr="005439B2" w:rsidRDefault="00D31D34" w:rsidP="005439B2">
          <w:pPr>
            <w:spacing w:line="240" w:lineRule="auto"/>
            <w:ind w:left="-142" w:firstLine="142"/>
            <w:rPr>
              <w:rFonts w:cstheme="minorHAnsi"/>
              <w:bCs/>
              <w:sz w:val="32"/>
            </w:rPr>
          </w:pPr>
          <w:r w:rsidRPr="005439B2">
            <w:rPr>
              <w:sz w:val="32"/>
              <w:lang w:val="en-US"/>
            </w:rPr>
            <w:t xml:space="preserve">   1.3 </w:t>
          </w:r>
          <w:r w:rsidR="005439B2" w:rsidRPr="005439B2">
            <w:rPr>
              <w:rFonts w:cstheme="minorHAnsi"/>
              <w:bCs/>
              <w:sz w:val="32"/>
            </w:rPr>
            <w:t xml:space="preserve">Drinking water scenario in the </w:t>
          </w:r>
          <w:r w:rsidRPr="005439B2">
            <w:rPr>
              <w:rFonts w:cstheme="minorHAnsi"/>
              <w:bCs/>
              <w:sz w:val="32"/>
            </w:rPr>
            <w:t>re</w:t>
          </w:r>
          <w:r w:rsidR="005439B2" w:rsidRPr="005439B2">
            <w:rPr>
              <w:rFonts w:cstheme="minorHAnsi"/>
              <w:bCs/>
              <w:sz w:val="32"/>
            </w:rPr>
            <w:t>gion…………………………</w:t>
          </w:r>
          <w:r w:rsidR="005439B2">
            <w:rPr>
              <w:rFonts w:cstheme="minorHAnsi"/>
              <w:bCs/>
              <w:sz w:val="32"/>
            </w:rPr>
            <w:t>……………1</w:t>
          </w:r>
        </w:p>
        <w:p w:rsidR="00D31D34" w:rsidRDefault="00D31D34" w:rsidP="005439B2">
          <w:pPr>
            <w:spacing w:line="240" w:lineRule="auto"/>
            <w:ind w:left="-142" w:firstLine="142"/>
            <w:rPr>
              <w:rFonts w:cstheme="minorHAnsi"/>
              <w:bCs/>
              <w:sz w:val="32"/>
            </w:rPr>
          </w:pPr>
          <w:r w:rsidRPr="005439B2">
            <w:rPr>
              <w:rFonts w:cstheme="minorHAnsi"/>
              <w:bCs/>
              <w:sz w:val="32"/>
            </w:rPr>
            <w:t xml:space="preserve">    1.4 Major Stakeholders</w:t>
          </w:r>
          <w:r w:rsidR="005439B2">
            <w:rPr>
              <w:rFonts w:cstheme="minorHAnsi"/>
              <w:bCs/>
              <w:sz w:val="32"/>
            </w:rPr>
            <w:t>…………………………………………………………………2</w:t>
          </w:r>
        </w:p>
        <w:p w:rsidR="00782A3F" w:rsidRPr="005439B2" w:rsidRDefault="00782A3F" w:rsidP="005439B2">
          <w:pPr>
            <w:spacing w:line="240" w:lineRule="auto"/>
            <w:ind w:left="-142" w:firstLine="142"/>
            <w:rPr>
              <w:rFonts w:cstheme="minorHAnsi"/>
              <w:bCs/>
              <w:sz w:val="32"/>
            </w:rPr>
          </w:pPr>
          <w:r>
            <w:rPr>
              <w:rFonts w:cstheme="minorHAnsi"/>
              <w:bCs/>
              <w:sz w:val="32"/>
            </w:rPr>
            <w:t xml:space="preserve">   1.5 Field Visits……………………………………………………………………………….3</w:t>
          </w:r>
        </w:p>
        <w:p w:rsidR="00AD57BE" w:rsidRPr="005439B2" w:rsidRDefault="00AD57BE" w:rsidP="005439B2">
          <w:pPr>
            <w:spacing w:line="240" w:lineRule="auto"/>
            <w:ind w:left="-142" w:firstLine="142"/>
            <w:rPr>
              <w:rFonts w:cstheme="minorHAnsi"/>
              <w:bCs/>
              <w:sz w:val="32"/>
            </w:rPr>
          </w:pPr>
        </w:p>
        <w:p w:rsidR="00D31D34" w:rsidRPr="005439B2" w:rsidRDefault="006853DA" w:rsidP="005439B2">
          <w:pPr>
            <w:spacing w:line="240" w:lineRule="auto"/>
            <w:ind w:left="-142" w:firstLine="142"/>
            <w:rPr>
              <w:sz w:val="32"/>
              <w:lang w:val="en-US"/>
            </w:rPr>
          </w:pPr>
          <w:r w:rsidRPr="005439B2">
            <w:rPr>
              <w:rFonts w:cstheme="minorHAnsi"/>
              <w:b/>
              <w:color w:val="000000" w:themeColor="text1"/>
              <w:sz w:val="32"/>
            </w:rPr>
            <w:t>2. A</w:t>
          </w:r>
          <w:r w:rsidR="00D31D34" w:rsidRPr="005439B2">
            <w:rPr>
              <w:rFonts w:cstheme="minorHAnsi"/>
              <w:b/>
              <w:color w:val="000000" w:themeColor="text1"/>
              <w:sz w:val="32"/>
            </w:rPr>
            <w:t xml:space="preserve"> brief Analysis</w:t>
          </w:r>
          <w:r w:rsidR="00D31D34" w:rsidRPr="005439B2">
            <w:rPr>
              <w:rFonts w:cstheme="minorHAnsi"/>
              <w:color w:val="000000" w:themeColor="text1"/>
              <w:sz w:val="32"/>
            </w:rPr>
            <w:t xml:space="preserve"> </w:t>
          </w:r>
          <w:r w:rsidR="00D31D34" w:rsidRPr="005439B2">
            <w:rPr>
              <w:sz w:val="32"/>
            </w:rPr>
            <w:ptab w:relativeTo="margin" w:alignment="right" w:leader="dot"/>
          </w:r>
          <w:r w:rsidR="00782A3F">
            <w:rPr>
              <w:b/>
              <w:sz w:val="32"/>
            </w:rPr>
            <w:t>3</w:t>
          </w:r>
        </w:p>
        <w:p w:rsidR="00D31D34" w:rsidRPr="005439B2" w:rsidRDefault="00AD57BE" w:rsidP="005439B2">
          <w:pPr>
            <w:pStyle w:val="TOC2"/>
            <w:spacing w:line="240" w:lineRule="auto"/>
            <w:ind w:left="-142" w:firstLine="142"/>
            <w:rPr>
              <w:sz w:val="32"/>
            </w:rPr>
          </w:pPr>
          <w:r w:rsidRPr="005439B2">
            <w:rPr>
              <w:sz w:val="32"/>
            </w:rPr>
            <w:t xml:space="preserve">   2.1 </w:t>
          </w:r>
          <w:proofErr w:type="spellStart"/>
          <w:r w:rsidRPr="005439B2">
            <w:rPr>
              <w:sz w:val="32"/>
            </w:rPr>
            <w:t>Shingdol</w:t>
          </w:r>
          <w:proofErr w:type="spellEnd"/>
          <w:r w:rsidR="00D31D34" w:rsidRPr="005439B2">
            <w:rPr>
              <w:sz w:val="32"/>
            </w:rPr>
            <w:ptab w:relativeTo="margin" w:alignment="right" w:leader="dot"/>
          </w:r>
          <w:r w:rsidR="00782A3F">
            <w:rPr>
              <w:sz w:val="32"/>
            </w:rPr>
            <w:t xml:space="preserve">3 </w:t>
          </w:r>
        </w:p>
        <w:p w:rsidR="00D31D34" w:rsidRPr="005439B2" w:rsidRDefault="00AD57BE" w:rsidP="005439B2">
          <w:pPr>
            <w:pStyle w:val="TOC3"/>
            <w:spacing w:line="240" w:lineRule="auto"/>
            <w:ind w:left="-142" w:firstLine="142"/>
            <w:rPr>
              <w:sz w:val="32"/>
            </w:rPr>
          </w:pPr>
          <w:r w:rsidRPr="005439B2">
            <w:rPr>
              <w:sz w:val="32"/>
            </w:rPr>
            <w:t xml:space="preserve">   2.2 Tembhare </w:t>
          </w:r>
          <w:r w:rsidR="00D31D34" w:rsidRPr="005439B2">
            <w:rPr>
              <w:sz w:val="32"/>
            </w:rPr>
            <w:ptab w:relativeTo="margin" w:alignment="right" w:leader="dot"/>
          </w:r>
          <w:r w:rsidR="006853DA">
            <w:rPr>
              <w:sz w:val="32"/>
            </w:rPr>
            <w:t>4</w:t>
          </w:r>
        </w:p>
        <w:p w:rsidR="00D31D34" w:rsidRPr="005439B2" w:rsidRDefault="00D31D34" w:rsidP="005439B2">
          <w:pPr>
            <w:spacing w:line="240" w:lineRule="auto"/>
            <w:ind w:left="-142" w:firstLine="142"/>
            <w:rPr>
              <w:sz w:val="32"/>
              <w:lang w:val="en-US"/>
            </w:rPr>
          </w:pPr>
        </w:p>
        <w:p w:rsidR="00D31D34" w:rsidRPr="005439B2" w:rsidRDefault="00AD57BE" w:rsidP="005439B2">
          <w:pPr>
            <w:pStyle w:val="TOC1"/>
            <w:spacing w:line="240" w:lineRule="auto"/>
            <w:ind w:left="-142" w:firstLine="142"/>
            <w:rPr>
              <w:sz w:val="32"/>
            </w:rPr>
          </w:pPr>
          <w:r w:rsidRPr="005439B2">
            <w:rPr>
              <w:rFonts w:cstheme="minorHAnsi"/>
              <w:b/>
              <w:color w:val="000000" w:themeColor="text1"/>
              <w:sz w:val="32"/>
            </w:rPr>
            <w:t>3.</w:t>
          </w:r>
          <w:r w:rsidR="00D31D34" w:rsidRPr="005439B2">
            <w:rPr>
              <w:rFonts w:cstheme="minorHAnsi"/>
              <w:b/>
              <w:color w:val="000000" w:themeColor="text1"/>
              <w:sz w:val="32"/>
            </w:rPr>
            <w:t>Current Scenario</w:t>
          </w:r>
          <w:r w:rsidR="00D31D34" w:rsidRPr="005439B2">
            <w:rPr>
              <w:sz w:val="32"/>
            </w:rPr>
            <w:ptab w:relativeTo="margin" w:alignment="right" w:leader="dot"/>
          </w:r>
          <w:r w:rsidR="006853DA">
            <w:rPr>
              <w:b/>
              <w:sz w:val="32"/>
            </w:rPr>
            <w:t>5</w:t>
          </w:r>
        </w:p>
        <w:p w:rsidR="00D31D34" w:rsidRPr="005439B2" w:rsidRDefault="00AD57BE" w:rsidP="005439B2">
          <w:pPr>
            <w:pStyle w:val="TOC2"/>
            <w:spacing w:line="240" w:lineRule="auto"/>
            <w:ind w:left="-142" w:firstLine="142"/>
            <w:rPr>
              <w:sz w:val="32"/>
            </w:rPr>
          </w:pPr>
          <w:r w:rsidRPr="005439B2">
            <w:rPr>
              <w:sz w:val="32"/>
            </w:rPr>
            <w:t xml:space="preserve">3.1 </w:t>
          </w:r>
          <w:r w:rsidR="00D31D34" w:rsidRPr="005439B2">
            <w:rPr>
              <w:sz w:val="32"/>
            </w:rPr>
            <w:t>Financial Aspect</w:t>
          </w:r>
          <w:r w:rsidR="00D31D34" w:rsidRPr="005439B2">
            <w:rPr>
              <w:sz w:val="32"/>
            </w:rPr>
            <w:ptab w:relativeTo="margin" w:alignment="right" w:leader="dot"/>
          </w:r>
          <w:r w:rsidR="00D31D34" w:rsidRPr="005439B2">
            <w:rPr>
              <w:sz w:val="32"/>
            </w:rPr>
            <w:t>5</w:t>
          </w:r>
        </w:p>
        <w:p w:rsidR="00AD57BE" w:rsidRPr="005439B2" w:rsidRDefault="00AD57BE" w:rsidP="005439B2">
          <w:pPr>
            <w:spacing w:line="240" w:lineRule="auto"/>
            <w:ind w:left="-142" w:firstLine="142"/>
            <w:rPr>
              <w:sz w:val="32"/>
            </w:rPr>
          </w:pPr>
          <w:r w:rsidRPr="005439B2">
            <w:rPr>
              <w:sz w:val="32"/>
            </w:rPr>
            <w:t xml:space="preserve">    3.2 </w:t>
          </w:r>
          <w:r w:rsidR="00D31D34" w:rsidRPr="005439B2">
            <w:rPr>
              <w:sz w:val="32"/>
            </w:rPr>
            <w:t>Operational Aspect</w:t>
          </w:r>
          <w:r w:rsidR="00D31D34" w:rsidRPr="005439B2">
            <w:rPr>
              <w:sz w:val="32"/>
            </w:rPr>
            <w:ptab w:relativeTo="margin" w:alignment="right" w:leader="dot"/>
          </w:r>
          <w:r w:rsidR="00782A3F">
            <w:rPr>
              <w:sz w:val="32"/>
            </w:rPr>
            <w:t>7</w:t>
          </w:r>
        </w:p>
        <w:p w:rsidR="00D31D34" w:rsidRDefault="006853DA" w:rsidP="006853DA">
          <w:pPr>
            <w:spacing w:line="240" w:lineRule="auto"/>
            <w:ind w:left="-142" w:firstLine="142"/>
            <w:rPr>
              <w:sz w:val="32"/>
            </w:rPr>
          </w:pPr>
          <w:r>
            <w:rPr>
              <w:sz w:val="32"/>
            </w:rPr>
            <w:t xml:space="preserve">    3.3</w:t>
          </w:r>
          <w:r w:rsidR="00AD57BE" w:rsidRPr="005439B2">
            <w:rPr>
              <w:sz w:val="32"/>
            </w:rPr>
            <w:t xml:space="preserve"> </w:t>
          </w:r>
          <w:r w:rsidR="00D31D34" w:rsidRPr="005439B2">
            <w:rPr>
              <w:sz w:val="32"/>
            </w:rPr>
            <w:t>Health Aspect</w:t>
          </w:r>
          <w:r w:rsidR="00782A3F">
            <w:rPr>
              <w:sz w:val="32"/>
            </w:rPr>
            <w:t>…………………………………………………………………………8</w:t>
          </w:r>
        </w:p>
        <w:p w:rsidR="006853DA" w:rsidRPr="005439B2" w:rsidRDefault="006853DA" w:rsidP="006853DA">
          <w:pPr>
            <w:spacing w:line="240" w:lineRule="auto"/>
            <w:ind w:left="-142" w:firstLine="142"/>
            <w:rPr>
              <w:sz w:val="32"/>
            </w:rPr>
          </w:pPr>
          <w:r>
            <w:rPr>
              <w:sz w:val="32"/>
            </w:rPr>
            <w:t xml:space="preserve">   3.4</w:t>
          </w:r>
          <w:r w:rsidRPr="006853DA">
            <w:rPr>
              <w:sz w:val="32"/>
            </w:rPr>
            <w:t xml:space="preserve"> Technical Aspect………………………………………………………………….</w:t>
          </w:r>
          <w:r w:rsidR="00782A3F">
            <w:rPr>
              <w:sz w:val="32"/>
            </w:rPr>
            <w:t>8</w:t>
          </w:r>
          <w:r>
            <w:rPr>
              <w:sz w:val="32"/>
            </w:rPr>
            <w:t xml:space="preserve"> </w:t>
          </w:r>
        </w:p>
        <w:p w:rsidR="003447B6" w:rsidRPr="005439B2" w:rsidRDefault="00D31D34" w:rsidP="005439B2">
          <w:pPr>
            <w:ind w:left="-142" w:firstLine="142"/>
            <w:rPr>
              <w:b/>
              <w:sz w:val="32"/>
            </w:rPr>
          </w:pPr>
          <w:r w:rsidRPr="005439B2">
            <w:rPr>
              <w:b/>
              <w:sz w:val="32"/>
            </w:rPr>
            <w:t>4.</w:t>
          </w:r>
          <w:r w:rsidR="003447B6" w:rsidRPr="005439B2">
            <w:rPr>
              <w:b/>
              <w:sz w:val="32"/>
            </w:rPr>
            <w:t xml:space="preserve"> Problems that the scheme is facing</w:t>
          </w:r>
          <w:r w:rsidR="00782A3F">
            <w:rPr>
              <w:b/>
              <w:sz w:val="32"/>
            </w:rPr>
            <w:t>………………………………………..9</w:t>
          </w:r>
        </w:p>
        <w:p w:rsidR="003447B6" w:rsidRDefault="003447B6" w:rsidP="005439B2">
          <w:pPr>
            <w:ind w:left="-142" w:firstLine="142"/>
            <w:rPr>
              <w:b/>
              <w:sz w:val="32"/>
            </w:rPr>
          </w:pPr>
          <w:r w:rsidRPr="005439B2">
            <w:rPr>
              <w:b/>
              <w:sz w:val="32"/>
            </w:rPr>
            <w:t>5. Features of the Simulation</w:t>
          </w:r>
          <w:r w:rsidR="00782A3F">
            <w:rPr>
              <w:b/>
              <w:sz w:val="32"/>
            </w:rPr>
            <w:t>…………………………………………………...9</w:t>
          </w:r>
        </w:p>
        <w:p w:rsidR="00782A3F" w:rsidRPr="005439B2" w:rsidRDefault="00DC527A" w:rsidP="005439B2">
          <w:pPr>
            <w:ind w:left="-142" w:firstLine="142"/>
            <w:rPr>
              <w:b/>
              <w:sz w:val="32"/>
            </w:rPr>
          </w:pPr>
          <w:r>
            <w:rPr>
              <w:b/>
              <w:sz w:val="32"/>
            </w:rPr>
            <w:t>6. Appendix</w:t>
          </w:r>
          <w:r w:rsidR="00782A3F">
            <w:rPr>
              <w:b/>
              <w:sz w:val="32"/>
            </w:rPr>
            <w:t>……………………………………………………………………………..11</w:t>
          </w:r>
        </w:p>
        <w:p w:rsidR="00D31D34" w:rsidRPr="005439B2" w:rsidRDefault="00EA4D3D" w:rsidP="005439B2">
          <w:pPr>
            <w:ind w:left="-142" w:firstLine="142"/>
            <w:rPr>
              <w:sz w:val="32"/>
            </w:rPr>
          </w:pPr>
        </w:p>
      </w:sdtContent>
    </w:sdt>
    <w:p w:rsidR="00D31D34" w:rsidRDefault="00D31D34" w:rsidP="005439B2">
      <w:pPr>
        <w:ind w:left="-142" w:firstLine="142"/>
        <w:rPr>
          <w:rFonts w:cstheme="minorHAnsi"/>
        </w:rPr>
      </w:pPr>
    </w:p>
    <w:p w:rsidR="005439B2" w:rsidRDefault="005439B2" w:rsidP="005439B2">
      <w:pPr>
        <w:ind w:left="-142" w:firstLine="142"/>
        <w:rPr>
          <w:rFonts w:cstheme="minorHAnsi"/>
        </w:rPr>
      </w:pPr>
    </w:p>
    <w:p w:rsidR="00EB35B2" w:rsidRPr="00D31D34" w:rsidRDefault="006853DA" w:rsidP="00D31D34">
      <w:pPr>
        <w:pStyle w:val="Heading1"/>
        <w:rPr>
          <w:color w:val="000000" w:themeColor="text1"/>
        </w:rPr>
      </w:pPr>
      <w:r w:rsidRPr="00D31D34">
        <w:rPr>
          <w:color w:val="000000" w:themeColor="text1"/>
        </w:rPr>
        <w:lastRenderedPageBreak/>
        <w:t>1. Introduction</w:t>
      </w:r>
      <w:r w:rsidR="00EB35B2" w:rsidRPr="00D31D34">
        <w:rPr>
          <w:color w:val="000000" w:themeColor="text1"/>
        </w:rPr>
        <w:t xml:space="preserve"> </w:t>
      </w:r>
    </w:p>
    <w:p w:rsidR="006900B3" w:rsidRPr="00494A0F" w:rsidRDefault="006900B3" w:rsidP="006900B3">
      <w:pPr>
        <w:pStyle w:val="Default"/>
        <w:ind w:left="720"/>
        <w:rPr>
          <w:rFonts w:asciiTheme="minorHAnsi" w:hAnsiTheme="minorHAnsi" w:cstheme="minorHAnsi"/>
          <w:sz w:val="22"/>
          <w:szCs w:val="22"/>
        </w:rPr>
      </w:pPr>
    </w:p>
    <w:p w:rsidR="00EB35B2" w:rsidRPr="00494A0F" w:rsidRDefault="00156774">
      <w:pPr>
        <w:rPr>
          <w:rFonts w:cstheme="minorHAnsi"/>
          <w:color w:val="000000" w:themeColor="text1"/>
        </w:rPr>
      </w:pPr>
      <w:r w:rsidRPr="00494A0F">
        <w:rPr>
          <w:rFonts w:cstheme="minorHAnsi"/>
          <w:color w:val="000000" w:themeColor="text1"/>
        </w:rPr>
        <w:t xml:space="preserve">This report presents the analysis of the ongoing Pipe Water supply Scheme </w:t>
      </w:r>
      <w:r w:rsidR="006853DA" w:rsidRPr="00494A0F">
        <w:rPr>
          <w:rFonts w:cstheme="minorHAnsi"/>
          <w:color w:val="000000" w:themeColor="text1"/>
        </w:rPr>
        <w:t>(PWSS</w:t>
      </w:r>
      <w:r w:rsidRPr="00494A0F">
        <w:rPr>
          <w:rFonts w:cstheme="minorHAnsi"/>
          <w:color w:val="000000" w:themeColor="text1"/>
        </w:rPr>
        <w:t>) implemented in Shingdol and Tembhare village s in Karjat Taluka, Raigad district of Maharashtra.</w:t>
      </w:r>
      <w:r w:rsidR="00D31D34" w:rsidRPr="00D31D34">
        <w:rPr>
          <w:rFonts w:cstheme="minorHAnsi"/>
        </w:rPr>
        <w:t xml:space="preserve"> </w:t>
      </w:r>
      <w:r w:rsidR="00D31D34" w:rsidRPr="00494A0F">
        <w:rPr>
          <w:rFonts w:cstheme="minorHAnsi"/>
        </w:rPr>
        <w:t xml:space="preserve">The focus of this study is the Scheme that was started </w:t>
      </w:r>
      <w:r w:rsidR="00D31D34" w:rsidRPr="00D31D34">
        <w:rPr>
          <w:rFonts w:cstheme="minorHAnsi"/>
          <w:color w:val="000000" w:themeColor="text1"/>
        </w:rPr>
        <w:t>in 2010</w:t>
      </w:r>
      <w:r w:rsidR="00D31D34" w:rsidRPr="00494A0F">
        <w:rPr>
          <w:rFonts w:cstheme="minorHAnsi"/>
          <w:color w:val="000000" w:themeColor="text1"/>
        </w:rPr>
        <w:t xml:space="preserve"> covering the two villages. </w:t>
      </w:r>
      <w:r w:rsidRPr="00494A0F">
        <w:rPr>
          <w:rFonts w:cstheme="minorHAnsi"/>
          <w:color w:val="000000" w:themeColor="text1"/>
        </w:rPr>
        <w:t xml:space="preserve"> The motivation for the study was to look at the challenges involving in implementing and sustaining the multi village scheme. The objective of this study was to understand the history of the scheme and the present problems that are faced in implementing the scheme. The aim was to look at the financial, Social, organisational and operational issues being faced by the scheme and also suggests ways for ensuring smoother functioning of the scheme.</w:t>
      </w:r>
    </w:p>
    <w:p w:rsidR="00F92000" w:rsidRPr="00494A0F" w:rsidRDefault="00F92000">
      <w:pPr>
        <w:rPr>
          <w:rFonts w:cstheme="minorHAnsi"/>
          <w:color w:val="000000" w:themeColor="text1"/>
        </w:rPr>
      </w:pPr>
      <w:r w:rsidRPr="00494A0F">
        <w:rPr>
          <w:rFonts w:cstheme="minorHAnsi"/>
          <w:color w:val="000000" w:themeColor="text1"/>
        </w:rPr>
        <w:t xml:space="preserve">This work analysis was performed by 5 students of IIT Bombay , Anubhav Mangal, Parul Purwar, </w:t>
      </w:r>
      <w:r w:rsidR="00156774" w:rsidRPr="00494A0F">
        <w:rPr>
          <w:rFonts w:cstheme="minorHAnsi"/>
          <w:color w:val="000000" w:themeColor="text1"/>
        </w:rPr>
        <w:t>Shrey</w:t>
      </w:r>
      <w:r w:rsidRPr="00494A0F">
        <w:rPr>
          <w:rFonts w:cstheme="minorHAnsi"/>
          <w:color w:val="000000" w:themeColor="text1"/>
        </w:rPr>
        <w:t xml:space="preserve"> Garg , Sushant Agarawal</w:t>
      </w:r>
      <w:r w:rsidR="004D3F8B" w:rsidRPr="00494A0F">
        <w:rPr>
          <w:rFonts w:cstheme="minorHAnsi"/>
          <w:color w:val="000000" w:themeColor="text1"/>
        </w:rPr>
        <w:t xml:space="preserve"> and Tu</w:t>
      </w:r>
      <w:r w:rsidRPr="00494A0F">
        <w:rPr>
          <w:rFonts w:cstheme="minorHAnsi"/>
          <w:color w:val="000000" w:themeColor="text1"/>
        </w:rPr>
        <w:t>shar Jadhav.</w:t>
      </w:r>
    </w:p>
    <w:p w:rsidR="00F92000" w:rsidRDefault="00F92000">
      <w:pPr>
        <w:rPr>
          <w:rFonts w:cstheme="minorHAnsi"/>
          <w:color w:val="000000" w:themeColor="text1"/>
        </w:rPr>
      </w:pPr>
      <w:r w:rsidRPr="00494A0F">
        <w:rPr>
          <w:rFonts w:cstheme="minorHAnsi"/>
          <w:color w:val="000000" w:themeColor="text1"/>
        </w:rPr>
        <w:t xml:space="preserve">The first chapter of this report  is an introduction to the beneficiary villages if the pipe water </w:t>
      </w:r>
      <w:r w:rsidR="00156774" w:rsidRPr="00494A0F">
        <w:rPr>
          <w:rFonts w:cstheme="minorHAnsi"/>
          <w:color w:val="000000" w:themeColor="text1"/>
        </w:rPr>
        <w:t>schemes. The</w:t>
      </w:r>
      <w:r w:rsidRPr="00494A0F">
        <w:rPr>
          <w:rFonts w:cstheme="minorHAnsi"/>
          <w:color w:val="000000" w:themeColor="text1"/>
        </w:rPr>
        <w:t xml:space="preserve"> second describes the water sources , water situation and the problems plaguing the </w:t>
      </w:r>
      <w:r w:rsidR="00156774" w:rsidRPr="00494A0F">
        <w:rPr>
          <w:rFonts w:cstheme="minorHAnsi"/>
          <w:color w:val="000000" w:themeColor="text1"/>
        </w:rPr>
        <w:t>scheme. Chapter</w:t>
      </w:r>
      <w:r w:rsidRPr="00494A0F">
        <w:rPr>
          <w:rFonts w:cstheme="minorHAnsi"/>
          <w:color w:val="000000" w:themeColor="text1"/>
        </w:rPr>
        <w:t xml:space="preserve"> 3 looks into the </w:t>
      </w:r>
      <w:r w:rsidR="00D31D34">
        <w:rPr>
          <w:rFonts w:cstheme="minorHAnsi"/>
          <w:color w:val="000000" w:themeColor="text1"/>
        </w:rPr>
        <w:t>scheme in detail while Chapter 4 looks into the problems regarding it.</w:t>
      </w:r>
    </w:p>
    <w:p w:rsidR="002970C5" w:rsidRPr="00297823" w:rsidRDefault="002970C5" w:rsidP="002970C5">
      <w:pPr>
        <w:rPr>
          <w:rFonts w:cstheme="minorHAnsi"/>
          <w:color w:val="000000" w:themeColor="text1"/>
        </w:rPr>
      </w:pPr>
      <w:r w:rsidRPr="00297823">
        <w:rPr>
          <w:rFonts w:cstheme="minorHAnsi"/>
          <w:color w:val="000000" w:themeColor="text1"/>
        </w:rPr>
        <w:t xml:space="preserve">The procedure for getting the scheme implemented in the village starts with the villagers submitting a request for the same. Every December a survey is conducted, all the water resources are looked at and evaluated. So if that village is listed under water scare village then that village is eligible to apply for the scheme. On the basis of that the Gram Sabha takes a decision on whether to apply for the scheme or not. The proposal is passed in the gram Sabha in front of at least 25% villagers. The Sabha is held around 6 times in a year. The above Tembhare Pipe water scheme was started 2 years back in 2010, under the Rashtriya Pey Jal </w:t>
      </w:r>
      <w:proofErr w:type="gramStart"/>
      <w:r w:rsidRPr="00297823">
        <w:rPr>
          <w:rFonts w:cstheme="minorHAnsi"/>
          <w:color w:val="000000" w:themeColor="text1"/>
        </w:rPr>
        <w:t>Scheme .</w:t>
      </w:r>
      <w:proofErr w:type="gramEnd"/>
      <w:r w:rsidRPr="00297823">
        <w:rPr>
          <w:rFonts w:cstheme="minorHAnsi"/>
          <w:color w:val="000000" w:themeColor="text1"/>
        </w:rPr>
        <w:t xml:space="preserve"> 90% of the funding for this scheme is done by the government. The rest 10</w:t>
      </w:r>
      <w:proofErr w:type="gramStart"/>
      <w:r w:rsidRPr="00297823">
        <w:rPr>
          <w:rFonts w:cstheme="minorHAnsi"/>
          <w:color w:val="000000" w:themeColor="text1"/>
        </w:rPr>
        <w:t>%  was</w:t>
      </w:r>
      <w:proofErr w:type="gramEnd"/>
      <w:r w:rsidRPr="00297823">
        <w:rPr>
          <w:rFonts w:cstheme="minorHAnsi"/>
          <w:color w:val="000000" w:themeColor="text1"/>
        </w:rPr>
        <w:t xml:space="preserve"> funded  by the people</w:t>
      </w:r>
    </w:p>
    <w:p w:rsidR="002970C5" w:rsidRPr="00494A0F" w:rsidRDefault="004821D7" w:rsidP="002970C5">
      <w:pPr>
        <w:rPr>
          <w:rFonts w:cstheme="minorHAnsi"/>
          <w:color w:val="000000" w:themeColor="text1"/>
        </w:rPr>
      </w:pPr>
      <w:r>
        <w:rPr>
          <w:rFonts w:cstheme="minorHAnsi"/>
          <w:noProof/>
          <w:color w:val="000000" w:themeColor="text1"/>
          <w:lang w:eastAsia="en-IN"/>
        </w:rPr>
        <w:drawing>
          <wp:anchor distT="0" distB="0" distL="114300" distR="114300" simplePos="0" relativeHeight="251671552" behindDoc="1" locked="0" layoutInCell="1" allowOverlap="1">
            <wp:simplePos x="0" y="0"/>
            <wp:positionH relativeFrom="column">
              <wp:posOffset>2190750</wp:posOffset>
            </wp:positionH>
            <wp:positionV relativeFrom="paragraph">
              <wp:posOffset>668020</wp:posOffset>
            </wp:positionV>
            <wp:extent cx="3980180" cy="2438400"/>
            <wp:effectExtent l="19050" t="0" r="1270" b="0"/>
            <wp:wrapTight wrapText="bothSides">
              <wp:wrapPolygon edited="0">
                <wp:start x="-103" y="0"/>
                <wp:lineTo x="-103" y="21431"/>
                <wp:lineTo x="21607" y="21431"/>
                <wp:lineTo x="21607" y="0"/>
                <wp:lineTo x="-103" y="0"/>
              </wp:wrapPolygon>
            </wp:wrapTight>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3980180" cy="2438400"/>
                    </a:xfrm>
                    <a:prstGeom prst="rect">
                      <a:avLst/>
                    </a:prstGeom>
                    <a:noFill/>
                    <a:ln w="9525">
                      <a:noFill/>
                      <a:miter lim="800000"/>
                      <a:headEnd/>
                      <a:tailEnd/>
                    </a:ln>
                  </pic:spPr>
                </pic:pic>
              </a:graphicData>
            </a:graphic>
          </wp:anchor>
        </w:drawing>
      </w:r>
      <w:r w:rsidR="002970C5" w:rsidRPr="00297823">
        <w:rPr>
          <w:rFonts w:cstheme="minorHAnsi"/>
          <w:color w:val="000000" w:themeColor="text1"/>
        </w:rPr>
        <w:t xml:space="preserve">Before this scheme there was an MJP scheme which existed in 5 villages. Those villages were </w:t>
      </w:r>
      <w:proofErr w:type="spellStart"/>
      <w:r w:rsidR="002970C5" w:rsidRPr="00297823">
        <w:rPr>
          <w:rFonts w:cstheme="minorHAnsi"/>
          <w:color w:val="000000" w:themeColor="text1"/>
        </w:rPr>
        <w:t>Pinglas</w:t>
      </w:r>
      <w:proofErr w:type="spellEnd"/>
      <w:r w:rsidR="002970C5" w:rsidRPr="00297823">
        <w:rPr>
          <w:rFonts w:cstheme="minorHAnsi"/>
          <w:color w:val="000000" w:themeColor="text1"/>
        </w:rPr>
        <w:t xml:space="preserve">, </w:t>
      </w:r>
      <w:proofErr w:type="spellStart"/>
      <w:r w:rsidR="002970C5" w:rsidRPr="00297823">
        <w:rPr>
          <w:rFonts w:cstheme="minorHAnsi"/>
          <w:color w:val="000000" w:themeColor="text1"/>
        </w:rPr>
        <w:t>Bhaktachiwadi</w:t>
      </w:r>
      <w:proofErr w:type="spellEnd"/>
      <w:r w:rsidR="002970C5" w:rsidRPr="00297823">
        <w:rPr>
          <w:rFonts w:cstheme="minorHAnsi"/>
          <w:color w:val="000000" w:themeColor="text1"/>
        </w:rPr>
        <w:t xml:space="preserve">, </w:t>
      </w:r>
      <w:proofErr w:type="spellStart"/>
      <w:proofErr w:type="gramStart"/>
      <w:r w:rsidR="002970C5" w:rsidRPr="00297823">
        <w:rPr>
          <w:rFonts w:cstheme="minorHAnsi"/>
          <w:color w:val="000000" w:themeColor="text1"/>
        </w:rPr>
        <w:t>Ambivali</w:t>
      </w:r>
      <w:proofErr w:type="spellEnd"/>
      <w:r w:rsidR="002970C5" w:rsidRPr="00297823">
        <w:rPr>
          <w:rFonts w:cstheme="minorHAnsi"/>
          <w:color w:val="000000" w:themeColor="text1"/>
        </w:rPr>
        <w:t xml:space="preserve"> ,</w:t>
      </w:r>
      <w:proofErr w:type="gramEnd"/>
      <w:r w:rsidR="002970C5" w:rsidRPr="00297823">
        <w:rPr>
          <w:rFonts w:cstheme="minorHAnsi"/>
          <w:color w:val="000000" w:themeColor="text1"/>
        </w:rPr>
        <w:t xml:space="preserve"> Tembhare and Shingdol. The earlier scheme failed as there was a mismatch in the source strength and the demand by these 5 villages.</w:t>
      </w:r>
    </w:p>
    <w:p w:rsidR="00AD57BE" w:rsidRPr="00AD57BE" w:rsidRDefault="00AD57BE" w:rsidP="00AD57BE">
      <w:pPr>
        <w:rPr>
          <w:rStyle w:val="IntenseEmphasis"/>
        </w:rPr>
      </w:pPr>
      <w:r>
        <w:rPr>
          <w:rStyle w:val="IntenseEmphasis"/>
        </w:rPr>
        <w:t>1.1 Locations</w:t>
      </w:r>
    </w:p>
    <w:p w:rsidR="00F92000" w:rsidRDefault="00F92000">
      <w:pPr>
        <w:rPr>
          <w:rFonts w:cstheme="minorHAnsi"/>
          <w:color w:val="000000" w:themeColor="text1"/>
        </w:rPr>
      </w:pPr>
      <w:r w:rsidRPr="00494A0F">
        <w:rPr>
          <w:rFonts w:cstheme="minorHAnsi"/>
          <w:color w:val="000000" w:themeColor="text1"/>
        </w:rPr>
        <w:t xml:space="preserve">Shingdol and </w:t>
      </w:r>
      <w:r w:rsidR="00156774" w:rsidRPr="00494A0F">
        <w:rPr>
          <w:rFonts w:cstheme="minorHAnsi"/>
          <w:color w:val="000000" w:themeColor="text1"/>
        </w:rPr>
        <w:t>Tembhare</w:t>
      </w:r>
      <w:r w:rsidRPr="00494A0F">
        <w:rPr>
          <w:rFonts w:cstheme="minorHAnsi"/>
          <w:color w:val="000000" w:themeColor="text1"/>
        </w:rPr>
        <w:t xml:space="preserve"> are located in the Karjat Taluka of </w:t>
      </w:r>
      <w:r w:rsidR="00156774" w:rsidRPr="00494A0F">
        <w:rPr>
          <w:rFonts w:cstheme="minorHAnsi"/>
          <w:color w:val="000000" w:themeColor="text1"/>
        </w:rPr>
        <w:t>Raigad</w:t>
      </w:r>
      <w:r w:rsidR="00487123" w:rsidRPr="00494A0F">
        <w:rPr>
          <w:rFonts w:cstheme="minorHAnsi"/>
          <w:color w:val="000000" w:themeColor="text1"/>
        </w:rPr>
        <w:t xml:space="preserve"> d</w:t>
      </w:r>
      <w:r w:rsidRPr="00494A0F">
        <w:rPr>
          <w:rFonts w:cstheme="minorHAnsi"/>
          <w:color w:val="000000" w:themeColor="text1"/>
        </w:rPr>
        <w:t>istrict at</w:t>
      </w:r>
      <w:r w:rsidR="00487123" w:rsidRPr="00494A0F">
        <w:rPr>
          <w:rFonts w:cstheme="minorHAnsi"/>
          <w:color w:val="000000" w:themeColor="text1"/>
        </w:rPr>
        <w:t xml:space="preserve"> about</w:t>
      </w:r>
      <w:r w:rsidR="00487123" w:rsidRPr="00494A0F">
        <w:rPr>
          <w:rFonts w:cstheme="minorHAnsi"/>
          <w:color w:val="000000" w:themeColor="accent1" w:themeShade="80"/>
        </w:rPr>
        <w:t xml:space="preserve"> </w:t>
      </w:r>
      <w:r w:rsidR="00D31D34" w:rsidRPr="00D31D34">
        <w:rPr>
          <w:rFonts w:cstheme="minorHAnsi"/>
          <w:color w:val="000000" w:themeColor="text1"/>
        </w:rPr>
        <w:t>35</w:t>
      </w:r>
      <w:r w:rsidR="00487123" w:rsidRPr="00494A0F">
        <w:rPr>
          <w:rFonts w:cstheme="minorHAnsi"/>
          <w:color w:val="000000" w:themeColor="text1"/>
        </w:rPr>
        <w:t xml:space="preserve"> Km from Karjat Town. The nearest railway station is Karjat </w:t>
      </w:r>
      <w:r w:rsidR="00156774" w:rsidRPr="00494A0F">
        <w:rPr>
          <w:rFonts w:cstheme="minorHAnsi"/>
          <w:color w:val="000000" w:themeColor="text1"/>
        </w:rPr>
        <w:t>station. The</w:t>
      </w:r>
      <w:r w:rsidR="00487123" w:rsidRPr="00494A0F">
        <w:rPr>
          <w:rFonts w:cstheme="minorHAnsi"/>
          <w:color w:val="000000" w:themeColor="text1"/>
        </w:rPr>
        <w:t xml:space="preserve"> two villages are separated by around 2 </w:t>
      </w:r>
      <w:proofErr w:type="gramStart"/>
      <w:r w:rsidR="00487123" w:rsidRPr="00494A0F">
        <w:rPr>
          <w:rFonts w:cstheme="minorHAnsi"/>
          <w:color w:val="000000" w:themeColor="text1"/>
        </w:rPr>
        <w:t>kilometres .</w:t>
      </w:r>
      <w:proofErr w:type="gramEnd"/>
    </w:p>
    <w:p w:rsidR="004821D7" w:rsidRPr="00494A0F" w:rsidRDefault="004821D7">
      <w:pPr>
        <w:rPr>
          <w:rFonts w:cstheme="minorHAnsi"/>
          <w:color w:val="000000" w:themeColor="text1"/>
        </w:rPr>
      </w:pPr>
    </w:p>
    <w:p w:rsidR="00A27399" w:rsidRPr="00AD57BE" w:rsidRDefault="00A27399">
      <w:pPr>
        <w:rPr>
          <w:rStyle w:val="IntenseEmphasis"/>
        </w:rPr>
      </w:pPr>
      <w:r w:rsidRPr="00AD57BE">
        <w:rPr>
          <w:rStyle w:val="IntenseEmphasis"/>
        </w:rPr>
        <w:t>1.2 Demographics</w:t>
      </w:r>
    </w:p>
    <w:p w:rsidR="00A27399" w:rsidRPr="00494A0F" w:rsidRDefault="00A27399">
      <w:pPr>
        <w:rPr>
          <w:rFonts w:cstheme="minorHAnsi"/>
          <w:color w:val="000000" w:themeColor="accent1" w:themeShade="80"/>
        </w:rPr>
      </w:pPr>
      <w:r w:rsidRPr="00494A0F">
        <w:rPr>
          <w:rFonts w:cstheme="minorHAnsi"/>
          <w:color w:val="000000" w:themeColor="text1"/>
        </w:rPr>
        <w:t>The scheme was started for 630</w:t>
      </w:r>
      <w:r w:rsidR="00156774" w:rsidRPr="00494A0F">
        <w:rPr>
          <w:rFonts w:cstheme="minorHAnsi"/>
          <w:color w:val="000000" w:themeColor="text1"/>
        </w:rPr>
        <w:t xml:space="preserve"> (as per the 2001</w:t>
      </w:r>
      <w:r w:rsidRPr="00494A0F">
        <w:rPr>
          <w:rFonts w:cstheme="minorHAnsi"/>
          <w:color w:val="000000" w:themeColor="text1"/>
        </w:rPr>
        <w:t xml:space="preserve"> people</w:t>
      </w:r>
      <w:r w:rsidR="00156774" w:rsidRPr="00494A0F">
        <w:rPr>
          <w:rFonts w:cstheme="minorHAnsi"/>
          <w:color w:val="000000" w:themeColor="text1"/>
        </w:rPr>
        <w:t xml:space="preserve"> census</w:t>
      </w:r>
      <w:r w:rsidR="006853DA" w:rsidRPr="00494A0F">
        <w:rPr>
          <w:rFonts w:cstheme="minorHAnsi"/>
          <w:color w:val="000000" w:themeColor="text1"/>
        </w:rPr>
        <w:t>) and</w:t>
      </w:r>
      <w:r w:rsidR="00345E10" w:rsidRPr="00494A0F">
        <w:rPr>
          <w:rFonts w:cstheme="minorHAnsi"/>
          <w:color w:val="000000" w:themeColor="text1"/>
        </w:rPr>
        <w:t xml:space="preserve"> targeted for 1125 people by the year 2030. The</w:t>
      </w:r>
      <w:r w:rsidR="00156774" w:rsidRPr="00494A0F">
        <w:rPr>
          <w:rFonts w:cstheme="minorHAnsi"/>
          <w:color w:val="000000" w:themeColor="text1"/>
        </w:rPr>
        <w:t xml:space="preserve"> current</w:t>
      </w:r>
      <w:r w:rsidR="00345E10" w:rsidRPr="00494A0F">
        <w:rPr>
          <w:rFonts w:cstheme="minorHAnsi"/>
          <w:color w:val="000000" w:themeColor="text1"/>
        </w:rPr>
        <w:t xml:space="preserve"> population for Shingdhol village currently is 429.While that for </w:t>
      </w:r>
      <w:r w:rsidR="00156774" w:rsidRPr="00494A0F">
        <w:rPr>
          <w:rFonts w:cstheme="minorHAnsi"/>
          <w:color w:val="000000" w:themeColor="text1"/>
        </w:rPr>
        <w:t>Tembhare</w:t>
      </w:r>
      <w:r w:rsidR="00345E10" w:rsidRPr="00494A0F">
        <w:rPr>
          <w:rFonts w:cstheme="minorHAnsi"/>
          <w:color w:val="000000" w:themeColor="text1"/>
        </w:rPr>
        <w:t xml:space="preserve"> is around</w:t>
      </w:r>
      <w:r w:rsidR="00D31D34">
        <w:rPr>
          <w:rFonts w:cstheme="minorHAnsi"/>
          <w:color w:val="000000" w:themeColor="accent1" w:themeShade="80"/>
        </w:rPr>
        <w:t xml:space="preserve"> </w:t>
      </w:r>
      <w:r w:rsidR="00AD57BE" w:rsidRPr="00AD57BE">
        <w:rPr>
          <w:rFonts w:cstheme="minorHAnsi"/>
          <w:color w:val="000000" w:themeColor="text1"/>
        </w:rPr>
        <w:t>600</w:t>
      </w:r>
      <w:r w:rsidR="00345E10" w:rsidRPr="00494A0F">
        <w:rPr>
          <w:rFonts w:cstheme="minorHAnsi"/>
          <w:color w:val="000000" w:themeColor="accent1" w:themeShade="80"/>
        </w:rPr>
        <w:t xml:space="preserve">. </w:t>
      </w:r>
    </w:p>
    <w:p w:rsidR="00156774" w:rsidRPr="00494A0F" w:rsidRDefault="00345E10">
      <w:pPr>
        <w:rPr>
          <w:rFonts w:cstheme="minorHAnsi"/>
          <w:color w:val="000000" w:themeColor="text1"/>
        </w:rPr>
      </w:pPr>
      <w:r w:rsidRPr="00494A0F">
        <w:rPr>
          <w:rFonts w:cstheme="minorHAnsi"/>
          <w:color w:val="000000" w:themeColor="text1"/>
        </w:rPr>
        <w:lastRenderedPageBreak/>
        <w:t xml:space="preserve">The main occupation of the people there is agriculture. Paddy crops and vegetables are grown during the monsoon season. In dry </w:t>
      </w:r>
      <w:r w:rsidR="00156774" w:rsidRPr="00494A0F">
        <w:rPr>
          <w:rFonts w:cstheme="minorHAnsi"/>
          <w:color w:val="000000" w:themeColor="text1"/>
        </w:rPr>
        <w:t>months a</w:t>
      </w:r>
      <w:r w:rsidRPr="00494A0F">
        <w:rPr>
          <w:rFonts w:cstheme="minorHAnsi"/>
          <w:color w:val="000000" w:themeColor="text1"/>
        </w:rPr>
        <w:t xml:space="preserve"> </w:t>
      </w:r>
      <w:r w:rsidR="00156774" w:rsidRPr="00494A0F">
        <w:rPr>
          <w:rFonts w:cstheme="minorHAnsi"/>
          <w:color w:val="000000" w:themeColor="text1"/>
        </w:rPr>
        <w:t>lot</w:t>
      </w:r>
      <w:r w:rsidRPr="00494A0F">
        <w:rPr>
          <w:rFonts w:cstheme="minorHAnsi"/>
          <w:color w:val="000000" w:themeColor="text1"/>
        </w:rPr>
        <w:t xml:space="preserve"> of people </w:t>
      </w:r>
      <w:r w:rsidR="00156774" w:rsidRPr="00494A0F">
        <w:rPr>
          <w:rFonts w:cstheme="minorHAnsi"/>
          <w:color w:val="000000" w:themeColor="text1"/>
        </w:rPr>
        <w:t>especially</w:t>
      </w:r>
      <w:r w:rsidRPr="00494A0F">
        <w:rPr>
          <w:rFonts w:cstheme="minorHAnsi"/>
          <w:color w:val="000000" w:themeColor="text1"/>
        </w:rPr>
        <w:t xml:space="preserve"> those belonging to the Katkarwadi </w:t>
      </w:r>
      <w:r w:rsidR="00156774" w:rsidRPr="00494A0F">
        <w:rPr>
          <w:rFonts w:cstheme="minorHAnsi"/>
          <w:color w:val="000000" w:themeColor="text1"/>
        </w:rPr>
        <w:t>(the</w:t>
      </w:r>
      <w:r w:rsidRPr="00494A0F">
        <w:rPr>
          <w:rFonts w:cstheme="minorHAnsi"/>
          <w:color w:val="000000" w:themeColor="text1"/>
        </w:rPr>
        <w:t xml:space="preserve"> adivasi ) community leave to work as labourers . A lot of houses are </w:t>
      </w:r>
      <w:r w:rsidR="006853DA">
        <w:rPr>
          <w:rFonts w:cstheme="minorHAnsi"/>
          <w:color w:val="000000" w:themeColor="text1"/>
        </w:rPr>
        <w:t>k</w:t>
      </w:r>
      <w:r w:rsidR="006853DA" w:rsidRPr="00494A0F">
        <w:rPr>
          <w:rFonts w:cstheme="minorHAnsi"/>
          <w:color w:val="000000" w:themeColor="text1"/>
        </w:rPr>
        <w:t>ac</w:t>
      </w:r>
      <w:r w:rsidR="006853DA">
        <w:rPr>
          <w:rFonts w:cstheme="minorHAnsi"/>
          <w:color w:val="000000" w:themeColor="text1"/>
        </w:rPr>
        <w:t>c</w:t>
      </w:r>
      <w:r w:rsidR="006853DA" w:rsidRPr="00494A0F">
        <w:rPr>
          <w:rFonts w:cstheme="minorHAnsi"/>
          <w:color w:val="000000" w:themeColor="text1"/>
        </w:rPr>
        <w:t>ha</w:t>
      </w:r>
      <w:r w:rsidRPr="00494A0F">
        <w:rPr>
          <w:rFonts w:cstheme="minorHAnsi"/>
          <w:color w:val="000000" w:themeColor="text1"/>
        </w:rPr>
        <w:t xml:space="preserve">. But the basic amenities like electricity are present. </w:t>
      </w:r>
    </w:p>
    <w:p w:rsidR="00345E10" w:rsidRPr="00AD57BE" w:rsidRDefault="00345E10">
      <w:pPr>
        <w:rPr>
          <w:rStyle w:val="IntenseEmphasis"/>
        </w:rPr>
      </w:pPr>
      <w:r w:rsidRPr="00AD57BE">
        <w:rPr>
          <w:rStyle w:val="IntenseEmphasis"/>
        </w:rPr>
        <w:t>1.3</w:t>
      </w:r>
      <w:r w:rsidR="00156774" w:rsidRPr="00AD57BE">
        <w:rPr>
          <w:rStyle w:val="IntenseEmphasis"/>
        </w:rPr>
        <w:t xml:space="preserve"> </w:t>
      </w:r>
      <w:r w:rsidRPr="00AD57BE">
        <w:rPr>
          <w:rStyle w:val="IntenseEmphasis"/>
        </w:rPr>
        <w:t>Drinking water scenario in the region</w:t>
      </w:r>
    </w:p>
    <w:p w:rsidR="00345E10" w:rsidRDefault="00345E10">
      <w:pPr>
        <w:rPr>
          <w:rFonts w:cstheme="minorHAnsi"/>
          <w:bCs/>
        </w:rPr>
      </w:pPr>
      <w:r w:rsidRPr="00494A0F">
        <w:rPr>
          <w:rFonts w:cstheme="minorHAnsi"/>
          <w:bCs/>
        </w:rPr>
        <w:t xml:space="preserve">In </w:t>
      </w:r>
      <w:r w:rsidR="00156774" w:rsidRPr="00494A0F">
        <w:rPr>
          <w:rFonts w:cstheme="minorHAnsi"/>
          <w:bCs/>
        </w:rPr>
        <w:t>Shingdol</w:t>
      </w:r>
      <w:r w:rsidRPr="00494A0F">
        <w:rPr>
          <w:rFonts w:cstheme="minorHAnsi"/>
          <w:bCs/>
        </w:rPr>
        <w:t xml:space="preserve">, </w:t>
      </w:r>
      <w:r w:rsidR="00156774" w:rsidRPr="00494A0F">
        <w:rPr>
          <w:rFonts w:cstheme="minorHAnsi"/>
          <w:bCs/>
        </w:rPr>
        <w:t>the</w:t>
      </w:r>
      <w:r w:rsidRPr="00494A0F">
        <w:rPr>
          <w:rFonts w:cstheme="minorHAnsi"/>
          <w:bCs/>
        </w:rPr>
        <w:t xml:space="preserve"> wells are situated near water that runs from the mountains. This water stream lasts till end monsoon . The wells contain water till the month of April. People use these wells for </w:t>
      </w:r>
      <w:r w:rsidR="00156774" w:rsidRPr="00494A0F">
        <w:rPr>
          <w:rFonts w:cstheme="minorHAnsi"/>
          <w:bCs/>
        </w:rPr>
        <w:t>drinking</w:t>
      </w:r>
      <w:r w:rsidRPr="00494A0F">
        <w:rPr>
          <w:rFonts w:cstheme="minorHAnsi"/>
          <w:bCs/>
        </w:rPr>
        <w:t xml:space="preserve"> and </w:t>
      </w:r>
      <w:r w:rsidR="00156774" w:rsidRPr="00494A0F">
        <w:rPr>
          <w:rFonts w:cstheme="minorHAnsi"/>
          <w:bCs/>
        </w:rPr>
        <w:t>washing</w:t>
      </w:r>
      <w:r w:rsidRPr="00494A0F">
        <w:rPr>
          <w:rFonts w:cstheme="minorHAnsi"/>
          <w:bCs/>
        </w:rPr>
        <w:t xml:space="preserve"> clothes. Many people prefer getting drinking water from the wells </w:t>
      </w:r>
      <w:r w:rsidR="00156774" w:rsidRPr="00494A0F">
        <w:rPr>
          <w:rFonts w:cstheme="minorHAnsi"/>
          <w:bCs/>
        </w:rPr>
        <w:t>in spite</w:t>
      </w:r>
      <w:r w:rsidRPr="00494A0F">
        <w:rPr>
          <w:rFonts w:cstheme="minorHAnsi"/>
          <w:bCs/>
        </w:rPr>
        <w:t xml:space="preserve"> of the scheme.</w:t>
      </w:r>
      <w:r w:rsidR="00156774" w:rsidRPr="00494A0F">
        <w:rPr>
          <w:rFonts w:cstheme="minorHAnsi"/>
          <w:bCs/>
        </w:rPr>
        <w:t xml:space="preserve"> The</w:t>
      </w:r>
      <w:r w:rsidRPr="00494A0F">
        <w:rPr>
          <w:rFonts w:cstheme="minorHAnsi"/>
          <w:bCs/>
        </w:rPr>
        <w:t xml:space="preserve"> problems with these wells are that they dry out in April and very limited amount of water is available for each family.</w:t>
      </w:r>
      <w:r w:rsidR="00AD57BE">
        <w:rPr>
          <w:rFonts w:cstheme="minorHAnsi"/>
          <w:bCs/>
        </w:rPr>
        <w:t xml:space="preserve"> The main well is the source for people in Tembhare.</w:t>
      </w:r>
    </w:p>
    <w:p w:rsidR="00E2326B" w:rsidRPr="00AD57BE" w:rsidRDefault="00D31D34" w:rsidP="00E2326B">
      <w:pPr>
        <w:rPr>
          <w:rStyle w:val="IntenseEmphasis"/>
        </w:rPr>
      </w:pPr>
      <w:r w:rsidRPr="00AD57BE">
        <w:rPr>
          <w:rStyle w:val="IntenseEmphasis"/>
        </w:rPr>
        <w:t xml:space="preserve">1.4 </w:t>
      </w:r>
      <w:r w:rsidR="00E2326B" w:rsidRPr="00AD57BE">
        <w:rPr>
          <w:rStyle w:val="IntenseEmphasis"/>
        </w:rPr>
        <w:t>Major Stakeholders</w:t>
      </w:r>
    </w:p>
    <w:p w:rsidR="00E2326B" w:rsidRPr="00494A0F" w:rsidRDefault="00E2326B" w:rsidP="00E2326B">
      <w:pPr>
        <w:rPr>
          <w:rFonts w:cstheme="minorHAnsi"/>
          <w:bCs/>
        </w:rPr>
      </w:pPr>
      <w:r w:rsidRPr="00494A0F">
        <w:rPr>
          <w:rFonts w:cstheme="minorHAnsi"/>
          <w:bCs/>
        </w:rPr>
        <w:t>A. The villagers</w:t>
      </w:r>
    </w:p>
    <w:p w:rsidR="00E2326B" w:rsidRPr="00494A0F" w:rsidRDefault="00E2326B" w:rsidP="00E2326B">
      <w:pPr>
        <w:pStyle w:val="ListParagraph"/>
        <w:numPr>
          <w:ilvl w:val="0"/>
          <w:numId w:val="1"/>
        </w:numPr>
        <w:rPr>
          <w:rFonts w:cstheme="minorHAnsi"/>
          <w:bCs/>
        </w:rPr>
      </w:pPr>
      <w:r w:rsidRPr="00494A0F">
        <w:rPr>
          <w:rFonts w:cstheme="minorHAnsi"/>
          <w:bCs/>
        </w:rPr>
        <w:t>The primary stakeholders and beneficiaries of this scheme are villagers of Shingdhol and Tembhare.</w:t>
      </w:r>
    </w:p>
    <w:p w:rsidR="00E2326B" w:rsidRPr="00494A0F" w:rsidRDefault="00E2326B" w:rsidP="00E2326B">
      <w:pPr>
        <w:pStyle w:val="ListParagraph"/>
        <w:numPr>
          <w:ilvl w:val="0"/>
          <w:numId w:val="1"/>
        </w:numPr>
        <w:rPr>
          <w:rFonts w:cstheme="minorHAnsi"/>
          <w:bCs/>
        </w:rPr>
      </w:pPr>
      <w:r w:rsidRPr="00494A0F">
        <w:rPr>
          <w:rFonts w:cstheme="minorHAnsi"/>
          <w:bCs/>
        </w:rPr>
        <w:t xml:space="preserve">CTARA’s team visited the beneficiary hamlets multiple times to interview the villagers. </w:t>
      </w:r>
    </w:p>
    <w:p w:rsidR="00E2326B" w:rsidRPr="00494A0F" w:rsidRDefault="00E2326B" w:rsidP="00E2326B">
      <w:pPr>
        <w:pStyle w:val="ListParagraph"/>
        <w:numPr>
          <w:ilvl w:val="0"/>
          <w:numId w:val="1"/>
        </w:numPr>
        <w:rPr>
          <w:rFonts w:cstheme="minorHAnsi"/>
          <w:bCs/>
        </w:rPr>
      </w:pPr>
      <w:r w:rsidRPr="00494A0F">
        <w:rPr>
          <w:rFonts w:cstheme="minorHAnsi"/>
          <w:bCs/>
        </w:rPr>
        <w:t>As both the villages share the same source well, hence villagers of both parts are important players in the functioning of the scheme in the other part.</w:t>
      </w:r>
    </w:p>
    <w:p w:rsidR="00E2326B" w:rsidRPr="00494A0F" w:rsidRDefault="00E2326B" w:rsidP="00E2326B">
      <w:pPr>
        <w:rPr>
          <w:rFonts w:cstheme="minorHAnsi"/>
          <w:bCs/>
        </w:rPr>
      </w:pPr>
      <w:r w:rsidRPr="00494A0F">
        <w:rPr>
          <w:rFonts w:cstheme="minorHAnsi"/>
          <w:bCs/>
        </w:rPr>
        <w:t>B. Minor Irrigation department, Karjat</w:t>
      </w:r>
    </w:p>
    <w:p w:rsidR="00E2326B" w:rsidRPr="00494A0F" w:rsidRDefault="00E2326B" w:rsidP="00E2326B">
      <w:pPr>
        <w:pStyle w:val="ListParagraph"/>
        <w:numPr>
          <w:ilvl w:val="0"/>
          <w:numId w:val="2"/>
        </w:numPr>
        <w:rPr>
          <w:rFonts w:cstheme="minorHAnsi"/>
          <w:bCs/>
        </w:rPr>
      </w:pPr>
      <w:r w:rsidRPr="00494A0F">
        <w:rPr>
          <w:rFonts w:cstheme="minorHAnsi"/>
          <w:bCs/>
        </w:rPr>
        <w:t>The scheme is implemented by Minor Irrigation (MI) department, Karjat. It is located in Karjat town and is responsible for all Minor Irrigation schemes in Karjat tehsil.</w:t>
      </w:r>
    </w:p>
    <w:p w:rsidR="002970C5" w:rsidRDefault="00E2326B" w:rsidP="002970C5">
      <w:pPr>
        <w:pStyle w:val="ListParagraph"/>
        <w:numPr>
          <w:ilvl w:val="0"/>
          <w:numId w:val="2"/>
        </w:numPr>
        <w:rPr>
          <w:rFonts w:cstheme="minorHAnsi"/>
          <w:bCs/>
        </w:rPr>
      </w:pPr>
      <w:r w:rsidRPr="00494A0F">
        <w:rPr>
          <w:rFonts w:cstheme="minorHAnsi"/>
          <w:bCs/>
        </w:rPr>
        <w:t>The Detailed Project Report (DPR) along with the cost estimation for the scheme was done by MI.</w:t>
      </w:r>
    </w:p>
    <w:p w:rsidR="00E2326B" w:rsidRPr="002970C5" w:rsidRDefault="002970C5" w:rsidP="002970C5">
      <w:pPr>
        <w:pStyle w:val="ListParagraph"/>
        <w:numPr>
          <w:ilvl w:val="0"/>
          <w:numId w:val="2"/>
        </w:numPr>
        <w:rPr>
          <w:rFonts w:cstheme="minorHAnsi"/>
          <w:bCs/>
        </w:rPr>
      </w:pPr>
      <w:r w:rsidRPr="002970C5">
        <w:rPr>
          <w:rFonts w:cstheme="minorHAnsi"/>
          <w:bCs/>
        </w:rPr>
        <w:t>Contractor :</w:t>
      </w:r>
      <w:r w:rsidRPr="002970C5">
        <w:rPr>
          <w:rFonts w:ascii="Bookman Old Style" w:hAnsi="Bookman Old Style"/>
          <w:bCs/>
        </w:rPr>
        <w:t xml:space="preserve"> Shri Ramdas (9028343128, 9222144197)</w:t>
      </w:r>
    </w:p>
    <w:p w:rsidR="00E2326B" w:rsidRPr="00494A0F" w:rsidRDefault="00E2326B" w:rsidP="00E2326B">
      <w:pPr>
        <w:rPr>
          <w:rFonts w:cstheme="minorHAnsi"/>
          <w:bCs/>
        </w:rPr>
      </w:pPr>
      <w:r w:rsidRPr="00494A0F">
        <w:rPr>
          <w:rFonts w:cstheme="minorHAnsi"/>
          <w:bCs/>
        </w:rPr>
        <w:t>E. Disha Kendra</w:t>
      </w:r>
    </w:p>
    <w:p w:rsidR="00E2326B" w:rsidRPr="00494A0F" w:rsidRDefault="00E2326B" w:rsidP="00E2326B">
      <w:pPr>
        <w:pStyle w:val="ListParagraph"/>
        <w:numPr>
          <w:ilvl w:val="0"/>
          <w:numId w:val="3"/>
        </w:numPr>
        <w:rPr>
          <w:rFonts w:cstheme="minorHAnsi"/>
          <w:bCs/>
        </w:rPr>
      </w:pPr>
      <w:r w:rsidRPr="00494A0F">
        <w:rPr>
          <w:rFonts w:cstheme="minorHAnsi"/>
          <w:bCs/>
        </w:rPr>
        <w:t>Disha Kendra is an active NGO working in the Karjat block for many years.</w:t>
      </w:r>
    </w:p>
    <w:p w:rsidR="00345E10" w:rsidRPr="002970C5" w:rsidRDefault="00E2326B" w:rsidP="00E2326B">
      <w:pPr>
        <w:pStyle w:val="ListParagraph"/>
        <w:numPr>
          <w:ilvl w:val="0"/>
          <w:numId w:val="3"/>
        </w:numPr>
        <w:rPr>
          <w:rFonts w:cstheme="minorHAnsi"/>
          <w:color w:val="000000" w:themeColor="text1"/>
        </w:rPr>
      </w:pPr>
      <w:r w:rsidRPr="00494A0F">
        <w:rPr>
          <w:rFonts w:cstheme="minorHAnsi"/>
          <w:bCs/>
        </w:rPr>
        <w:t>Kunda Tai who is a part of Disha Kendra and has an in depth knowledge of the scheme and the problems faced by the people.</w:t>
      </w:r>
    </w:p>
    <w:p w:rsidR="002970C5" w:rsidRDefault="002970C5" w:rsidP="002970C5">
      <w:pPr>
        <w:rPr>
          <w:rFonts w:cstheme="minorHAnsi"/>
          <w:color w:val="000000" w:themeColor="text1"/>
        </w:rPr>
      </w:pPr>
      <w:r>
        <w:rPr>
          <w:rFonts w:cstheme="minorHAnsi"/>
          <w:color w:val="000000" w:themeColor="text1"/>
        </w:rPr>
        <w:t xml:space="preserve">D. </w:t>
      </w:r>
      <w:r w:rsidRPr="00297823">
        <w:rPr>
          <w:rFonts w:cstheme="minorHAnsi"/>
          <w:color w:val="000000" w:themeColor="text1"/>
        </w:rPr>
        <w:t xml:space="preserve">Elected representatives and policy </w:t>
      </w:r>
      <w:proofErr w:type="gramStart"/>
      <w:r w:rsidRPr="00297823">
        <w:rPr>
          <w:rFonts w:cstheme="minorHAnsi"/>
          <w:color w:val="000000" w:themeColor="text1"/>
        </w:rPr>
        <w:t>makers(</w:t>
      </w:r>
      <w:proofErr w:type="gramEnd"/>
      <w:r w:rsidRPr="00297823">
        <w:rPr>
          <w:rFonts w:cstheme="minorHAnsi"/>
          <w:color w:val="000000" w:themeColor="text1"/>
        </w:rPr>
        <w:t xml:space="preserve"> gram </w:t>
      </w:r>
      <w:proofErr w:type="spellStart"/>
      <w:r w:rsidRPr="00297823">
        <w:rPr>
          <w:rFonts w:cstheme="minorHAnsi"/>
          <w:color w:val="000000" w:themeColor="text1"/>
        </w:rPr>
        <w:t>sevaks</w:t>
      </w:r>
      <w:proofErr w:type="spellEnd"/>
      <w:r w:rsidRPr="00297823">
        <w:rPr>
          <w:rFonts w:cstheme="minorHAnsi"/>
          <w:color w:val="000000" w:themeColor="text1"/>
        </w:rPr>
        <w:t xml:space="preserve">, Panchayat) </w:t>
      </w:r>
    </w:p>
    <w:p w:rsidR="002970C5" w:rsidRPr="00297823" w:rsidRDefault="002970C5" w:rsidP="002970C5">
      <w:pPr>
        <w:pStyle w:val="ListParagraph"/>
        <w:numPr>
          <w:ilvl w:val="0"/>
          <w:numId w:val="8"/>
        </w:numPr>
        <w:rPr>
          <w:rFonts w:cstheme="minorHAnsi"/>
          <w:color w:val="000000" w:themeColor="text1"/>
        </w:rPr>
      </w:pPr>
      <w:r w:rsidRPr="00297823">
        <w:rPr>
          <w:rFonts w:cstheme="minorHAnsi"/>
          <w:color w:val="000000" w:themeColor="text1"/>
        </w:rPr>
        <w:t>Sustainable implementation of MVS schemes, reasons for their failures and recommendations for reviving these schemes are of particular interest to elected representatives at the state and central level. Through this report, our hope is to communicate the lessons learned from this rural pipeline scheme and create an impact in policy and decision making.</w:t>
      </w:r>
    </w:p>
    <w:p w:rsidR="002970C5" w:rsidRPr="00297823" w:rsidRDefault="002970C5" w:rsidP="002970C5">
      <w:pPr>
        <w:ind w:left="360"/>
        <w:rPr>
          <w:rFonts w:cstheme="minorHAnsi"/>
          <w:color w:val="000000" w:themeColor="text1"/>
        </w:rPr>
      </w:pPr>
      <w:r w:rsidRPr="00297823">
        <w:rPr>
          <w:rFonts w:cstheme="minorHAnsi"/>
          <w:color w:val="000000" w:themeColor="text1"/>
        </w:rPr>
        <w:t xml:space="preserve">E. MSEB: Maharashtra state Electricity Distribution Co. Ltd- </w:t>
      </w:r>
      <w:proofErr w:type="gramStart"/>
      <w:r w:rsidRPr="00297823">
        <w:rPr>
          <w:rFonts w:cstheme="minorHAnsi"/>
          <w:color w:val="000000" w:themeColor="text1"/>
        </w:rPr>
        <w:t>Billing :</w:t>
      </w:r>
      <w:proofErr w:type="gramEnd"/>
      <w:r w:rsidRPr="00297823">
        <w:rPr>
          <w:rFonts w:cstheme="minorHAnsi"/>
          <w:color w:val="000000" w:themeColor="text1"/>
        </w:rPr>
        <w:t xml:space="preserve"> </w:t>
      </w:r>
    </w:p>
    <w:p w:rsidR="002970C5" w:rsidRDefault="002970C5" w:rsidP="002970C5">
      <w:pPr>
        <w:pStyle w:val="ListParagraph"/>
        <w:numPr>
          <w:ilvl w:val="0"/>
          <w:numId w:val="8"/>
        </w:numPr>
        <w:rPr>
          <w:rFonts w:cstheme="minorHAnsi"/>
          <w:color w:val="000000" w:themeColor="text1"/>
        </w:rPr>
      </w:pPr>
      <w:r w:rsidRPr="00297823">
        <w:rPr>
          <w:rFonts w:cstheme="minorHAnsi"/>
          <w:color w:val="000000" w:themeColor="text1"/>
        </w:rPr>
        <w:lastRenderedPageBreak/>
        <w:t xml:space="preserve">They provide the electrical supply for </w:t>
      </w:r>
      <w:proofErr w:type="spellStart"/>
      <w:r w:rsidRPr="00297823">
        <w:rPr>
          <w:rFonts w:cstheme="minorHAnsi"/>
          <w:color w:val="000000" w:themeColor="text1"/>
        </w:rPr>
        <w:t>theses</w:t>
      </w:r>
      <w:proofErr w:type="spellEnd"/>
      <w:r w:rsidRPr="00297823">
        <w:rPr>
          <w:rFonts w:cstheme="minorHAnsi"/>
          <w:color w:val="000000" w:themeColor="text1"/>
        </w:rPr>
        <w:t xml:space="preserve"> schemes. In Tembhare and Shingdol, they have a major role to play as the electrical bill was very high which resulted in the temporary shutdown of the scheme</w:t>
      </w:r>
    </w:p>
    <w:p w:rsidR="00DC527A" w:rsidRDefault="00DC527A" w:rsidP="00DC527A">
      <w:pPr>
        <w:rPr>
          <w:rFonts w:cstheme="minorHAnsi"/>
          <w:color w:val="000000" w:themeColor="text1"/>
        </w:rPr>
      </w:pPr>
    </w:p>
    <w:p w:rsidR="002970C5" w:rsidRPr="00DC527A" w:rsidRDefault="00B0653B" w:rsidP="004821D7">
      <w:pPr>
        <w:rPr>
          <w:rStyle w:val="IntenseEmphasis"/>
        </w:rPr>
      </w:pPr>
      <w:r w:rsidRPr="00DC527A">
        <w:rPr>
          <w:rStyle w:val="IntenseEmphasis"/>
        </w:rPr>
        <w:t>1</w:t>
      </w:r>
      <w:r w:rsidR="00DC527A">
        <w:rPr>
          <w:rStyle w:val="IntenseEmphasis"/>
        </w:rPr>
        <w:t>.5. Field Visits</w:t>
      </w:r>
      <w:r w:rsidRPr="00DC527A">
        <w:rPr>
          <w:rStyle w:val="IntenseEmphasis"/>
        </w:rPr>
        <w:t>:</w:t>
      </w:r>
    </w:p>
    <w:tbl>
      <w:tblPr>
        <w:tblStyle w:val="TableGrid"/>
        <w:tblW w:w="9252" w:type="dxa"/>
        <w:tblLook w:val="04A0"/>
      </w:tblPr>
      <w:tblGrid>
        <w:gridCol w:w="1384"/>
        <w:gridCol w:w="2802"/>
        <w:gridCol w:w="3361"/>
        <w:gridCol w:w="1705"/>
      </w:tblGrid>
      <w:tr w:rsidR="00B0653B" w:rsidTr="00B0653B">
        <w:trPr>
          <w:trHeight w:val="499"/>
        </w:trPr>
        <w:tc>
          <w:tcPr>
            <w:tcW w:w="1384" w:type="dxa"/>
          </w:tcPr>
          <w:p w:rsidR="00B0653B" w:rsidRPr="00C74281" w:rsidRDefault="00B0653B" w:rsidP="008A4216">
            <w:pPr>
              <w:jc w:val="center"/>
              <w:rPr>
                <w:rFonts w:cstheme="minorHAnsi"/>
                <w:sz w:val="20"/>
                <w:szCs w:val="20"/>
              </w:rPr>
            </w:pPr>
            <w:proofErr w:type="spellStart"/>
            <w:r w:rsidRPr="00C74281">
              <w:rPr>
                <w:rFonts w:cstheme="minorHAnsi"/>
                <w:sz w:val="20"/>
                <w:szCs w:val="20"/>
              </w:rPr>
              <w:t>S.No</w:t>
            </w:r>
            <w:proofErr w:type="spellEnd"/>
            <w:r>
              <w:rPr>
                <w:rFonts w:cstheme="minorHAnsi"/>
                <w:sz w:val="20"/>
                <w:szCs w:val="20"/>
              </w:rPr>
              <w:t>.</w:t>
            </w:r>
          </w:p>
        </w:tc>
        <w:tc>
          <w:tcPr>
            <w:tcW w:w="2802" w:type="dxa"/>
          </w:tcPr>
          <w:p w:rsidR="00B0653B" w:rsidRPr="00C74281" w:rsidRDefault="00B0653B" w:rsidP="008A4216">
            <w:pPr>
              <w:jc w:val="center"/>
              <w:rPr>
                <w:rFonts w:cstheme="minorHAnsi"/>
                <w:sz w:val="20"/>
                <w:szCs w:val="20"/>
              </w:rPr>
            </w:pPr>
            <w:r w:rsidRPr="00C74281">
              <w:rPr>
                <w:rFonts w:cstheme="minorHAnsi"/>
                <w:sz w:val="20"/>
                <w:szCs w:val="20"/>
              </w:rPr>
              <w:t>Visited On</w:t>
            </w:r>
          </w:p>
        </w:tc>
        <w:tc>
          <w:tcPr>
            <w:tcW w:w="3361" w:type="dxa"/>
          </w:tcPr>
          <w:p w:rsidR="00B0653B" w:rsidRDefault="00B0653B" w:rsidP="008A4216">
            <w:pPr>
              <w:jc w:val="center"/>
              <w:rPr>
                <w:rFonts w:cstheme="minorHAnsi"/>
                <w:sz w:val="20"/>
                <w:szCs w:val="20"/>
              </w:rPr>
            </w:pPr>
            <w:r>
              <w:rPr>
                <w:rFonts w:cstheme="minorHAnsi"/>
                <w:sz w:val="20"/>
                <w:szCs w:val="20"/>
              </w:rPr>
              <w:t>Met</w:t>
            </w:r>
          </w:p>
          <w:p w:rsidR="00B0653B" w:rsidRPr="00C74281" w:rsidRDefault="00B0653B" w:rsidP="008A4216">
            <w:pPr>
              <w:jc w:val="center"/>
              <w:rPr>
                <w:rFonts w:cstheme="minorHAnsi"/>
                <w:sz w:val="20"/>
                <w:szCs w:val="20"/>
              </w:rPr>
            </w:pPr>
          </w:p>
        </w:tc>
        <w:tc>
          <w:tcPr>
            <w:tcW w:w="1705" w:type="dxa"/>
          </w:tcPr>
          <w:p w:rsidR="00B0653B" w:rsidRPr="00C74281" w:rsidRDefault="00B0653B" w:rsidP="008A4216">
            <w:pPr>
              <w:jc w:val="center"/>
              <w:rPr>
                <w:rFonts w:cstheme="minorHAnsi"/>
                <w:sz w:val="20"/>
                <w:szCs w:val="20"/>
              </w:rPr>
            </w:pPr>
            <w:r w:rsidRPr="00C74281">
              <w:rPr>
                <w:rFonts w:cstheme="minorHAnsi"/>
                <w:sz w:val="20"/>
                <w:szCs w:val="20"/>
              </w:rPr>
              <w:t>Output</w:t>
            </w:r>
          </w:p>
        </w:tc>
      </w:tr>
      <w:tr w:rsidR="00B0653B" w:rsidTr="00B0653B">
        <w:trPr>
          <w:trHeight w:val="1769"/>
        </w:trPr>
        <w:tc>
          <w:tcPr>
            <w:tcW w:w="1384" w:type="dxa"/>
          </w:tcPr>
          <w:p w:rsidR="00B0653B" w:rsidRPr="00C74281" w:rsidRDefault="00B0653B" w:rsidP="008A4216">
            <w:pPr>
              <w:jc w:val="center"/>
              <w:rPr>
                <w:rFonts w:cstheme="minorHAnsi"/>
                <w:sz w:val="20"/>
                <w:szCs w:val="20"/>
              </w:rPr>
            </w:pPr>
            <w:r w:rsidRPr="00C74281">
              <w:rPr>
                <w:rFonts w:cstheme="minorHAnsi"/>
                <w:sz w:val="20"/>
                <w:szCs w:val="20"/>
              </w:rPr>
              <w:t>1</w:t>
            </w:r>
          </w:p>
        </w:tc>
        <w:tc>
          <w:tcPr>
            <w:tcW w:w="2802" w:type="dxa"/>
          </w:tcPr>
          <w:p w:rsidR="00B0653B" w:rsidRPr="00C74281" w:rsidRDefault="00B0653B" w:rsidP="008A4216">
            <w:pPr>
              <w:jc w:val="center"/>
              <w:rPr>
                <w:rFonts w:cstheme="minorHAnsi"/>
                <w:sz w:val="20"/>
                <w:szCs w:val="20"/>
              </w:rPr>
            </w:pPr>
            <w:r w:rsidRPr="00C74281">
              <w:rPr>
                <w:rFonts w:cstheme="minorHAnsi"/>
                <w:sz w:val="20"/>
                <w:szCs w:val="20"/>
              </w:rPr>
              <w:t>29</w:t>
            </w:r>
            <w:r w:rsidRPr="00C74281">
              <w:rPr>
                <w:rFonts w:cstheme="minorHAnsi"/>
                <w:sz w:val="20"/>
                <w:szCs w:val="20"/>
                <w:vertAlign w:val="superscript"/>
              </w:rPr>
              <w:t>th</w:t>
            </w:r>
            <w:r w:rsidRPr="00C74281">
              <w:rPr>
                <w:rFonts w:cstheme="minorHAnsi"/>
                <w:sz w:val="20"/>
                <w:szCs w:val="20"/>
              </w:rPr>
              <w:t xml:space="preserve"> July 2012</w:t>
            </w:r>
          </w:p>
        </w:tc>
        <w:tc>
          <w:tcPr>
            <w:tcW w:w="3361" w:type="dxa"/>
          </w:tcPr>
          <w:p w:rsidR="00B0653B" w:rsidRPr="00C74281" w:rsidRDefault="00B0653B" w:rsidP="008A4216">
            <w:pPr>
              <w:pBdr>
                <w:top w:val="nil"/>
                <w:left w:val="nil"/>
                <w:bottom w:val="nil"/>
                <w:right w:val="nil"/>
                <w:between w:val="nil"/>
                <w:bar w:val="nil"/>
              </w:pBdr>
              <w:rPr>
                <w:rFonts w:cstheme="minorHAnsi"/>
                <w:sz w:val="20"/>
                <w:szCs w:val="20"/>
              </w:rPr>
            </w:pPr>
            <w:r w:rsidRPr="00C74281">
              <w:rPr>
                <w:rFonts w:cstheme="minorHAnsi"/>
                <w:sz w:val="20"/>
                <w:szCs w:val="20"/>
              </w:rPr>
              <w:t xml:space="preserve"> </w:t>
            </w:r>
            <w:r>
              <w:rPr>
                <w:rFonts w:cstheme="minorHAnsi"/>
                <w:sz w:val="20"/>
                <w:szCs w:val="20"/>
              </w:rPr>
              <w:t>1.</w:t>
            </w:r>
            <w:r w:rsidRPr="00C74281">
              <w:rPr>
                <w:rFonts w:cstheme="minorHAnsi"/>
                <w:sz w:val="20"/>
                <w:szCs w:val="20"/>
              </w:rPr>
              <w:t xml:space="preserve">Kunda Tai </w:t>
            </w:r>
          </w:p>
          <w:p w:rsidR="00B0653B" w:rsidRPr="00C74281" w:rsidRDefault="00B0653B" w:rsidP="008A4216">
            <w:pPr>
              <w:pBdr>
                <w:top w:val="nil"/>
                <w:left w:val="nil"/>
                <w:bottom w:val="nil"/>
                <w:right w:val="nil"/>
                <w:between w:val="nil"/>
                <w:bar w:val="nil"/>
              </w:pBdr>
              <w:rPr>
                <w:rFonts w:cstheme="minorHAnsi"/>
                <w:sz w:val="20"/>
                <w:szCs w:val="20"/>
              </w:rPr>
            </w:pPr>
            <w:r w:rsidRPr="00C74281">
              <w:rPr>
                <w:rFonts w:cstheme="minorHAnsi"/>
                <w:sz w:val="20"/>
                <w:szCs w:val="20"/>
              </w:rPr>
              <w:t xml:space="preserve"> </w:t>
            </w:r>
            <w:r>
              <w:rPr>
                <w:rFonts w:cstheme="minorHAnsi"/>
                <w:sz w:val="20"/>
                <w:szCs w:val="20"/>
              </w:rPr>
              <w:t>2.</w:t>
            </w:r>
            <w:r w:rsidRPr="00C74281">
              <w:rPr>
                <w:rFonts w:cstheme="minorHAnsi"/>
                <w:sz w:val="20"/>
                <w:szCs w:val="20"/>
              </w:rPr>
              <w:t xml:space="preserve">Sapan Sapan </w:t>
            </w:r>
            <w:proofErr w:type="spellStart"/>
            <w:r w:rsidRPr="00C74281">
              <w:rPr>
                <w:rFonts w:cstheme="minorHAnsi"/>
                <w:sz w:val="20"/>
                <w:szCs w:val="20"/>
              </w:rPr>
              <w:t>Bhaliwade</w:t>
            </w:r>
            <w:proofErr w:type="spellEnd"/>
            <w:r w:rsidRPr="00C74281">
              <w:rPr>
                <w:rFonts w:cstheme="minorHAnsi"/>
                <w:sz w:val="20"/>
                <w:szCs w:val="20"/>
              </w:rPr>
              <w:t xml:space="preserve"> -9270114396 </w:t>
            </w:r>
          </w:p>
          <w:p w:rsidR="00B0653B" w:rsidRPr="00C74281" w:rsidRDefault="00B0653B" w:rsidP="008A4216">
            <w:pPr>
              <w:pBdr>
                <w:top w:val="nil"/>
                <w:left w:val="nil"/>
                <w:bottom w:val="nil"/>
                <w:right w:val="nil"/>
                <w:between w:val="nil"/>
                <w:bar w:val="nil"/>
              </w:pBdr>
              <w:rPr>
                <w:rFonts w:cstheme="minorHAnsi"/>
                <w:sz w:val="20"/>
                <w:szCs w:val="20"/>
              </w:rPr>
            </w:pPr>
            <w:r>
              <w:rPr>
                <w:rFonts w:cstheme="minorHAnsi"/>
                <w:sz w:val="20"/>
                <w:szCs w:val="20"/>
              </w:rPr>
              <w:t>3.</w:t>
            </w:r>
            <w:r w:rsidRPr="00C74281">
              <w:rPr>
                <w:rFonts w:cstheme="minorHAnsi"/>
                <w:sz w:val="20"/>
                <w:szCs w:val="20"/>
              </w:rPr>
              <w:t xml:space="preserve">Suman aunty (Santosh Gharat-922082011) -Collects money </w:t>
            </w:r>
          </w:p>
          <w:p w:rsidR="00B0653B" w:rsidRPr="00C74281" w:rsidRDefault="00B0653B" w:rsidP="008A4216">
            <w:pPr>
              <w:rPr>
                <w:rFonts w:cstheme="minorHAnsi"/>
                <w:sz w:val="20"/>
                <w:szCs w:val="20"/>
              </w:rPr>
            </w:pPr>
            <w:r>
              <w:rPr>
                <w:rFonts w:cstheme="minorHAnsi"/>
                <w:sz w:val="20"/>
                <w:szCs w:val="20"/>
              </w:rPr>
              <w:t>4.</w:t>
            </w:r>
            <w:r w:rsidRPr="00C74281">
              <w:rPr>
                <w:rFonts w:cstheme="minorHAnsi"/>
                <w:sz w:val="20"/>
                <w:szCs w:val="20"/>
              </w:rPr>
              <w:t>Kailash (9260531589)-Operator</w:t>
            </w:r>
          </w:p>
        </w:tc>
        <w:tc>
          <w:tcPr>
            <w:tcW w:w="1705" w:type="dxa"/>
          </w:tcPr>
          <w:p w:rsidR="00B0653B" w:rsidRPr="00C74281" w:rsidRDefault="00B0653B" w:rsidP="008A4216">
            <w:pPr>
              <w:jc w:val="center"/>
              <w:rPr>
                <w:rFonts w:cstheme="minorHAnsi"/>
                <w:sz w:val="20"/>
                <w:szCs w:val="20"/>
              </w:rPr>
            </w:pPr>
            <w:r w:rsidRPr="00C74281">
              <w:rPr>
                <w:rFonts w:cstheme="minorHAnsi"/>
                <w:sz w:val="20"/>
                <w:szCs w:val="20"/>
              </w:rPr>
              <w:t>Got an initial understanding of the Shingdol and Tembhare PWS.</w:t>
            </w:r>
          </w:p>
        </w:tc>
      </w:tr>
      <w:tr w:rsidR="00B0653B" w:rsidTr="00B0653B">
        <w:trPr>
          <w:trHeight w:val="999"/>
        </w:trPr>
        <w:tc>
          <w:tcPr>
            <w:tcW w:w="1384" w:type="dxa"/>
          </w:tcPr>
          <w:p w:rsidR="00B0653B" w:rsidRPr="00C74281" w:rsidRDefault="00B0653B" w:rsidP="008A4216">
            <w:pPr>
              <w:jc w:val="center"/>
              <w:rPr>
                <w:rFonts w:cstheme="minorHAnsi"/>
                <w:sz w:val="20"/>
                <w:szCs w:val="20"/>
              </w:rPr>
            </w:pPr>
            <w:r w:rsidRPr="00C74281">
              <w:rPr>
                <w:rFonts w:cstheme="minorHAnsi"/>
                <w:sz w:val="20"/>
                <w:szCs w:val="20"/>
              </w:rPr>
              <w:t>2.</w:t>
            </w:r>
          </w:p>
        </w:tc>
        <w:tc>
          <w:tcPr>
            <w:tcW w:w="2802" w:type="dxa"/>
          </w:tcPr>
          <w:p w:rsidR="00B0653B" w:rsidRPr="00C74281" w:rsidRDefault="00B0653B" w:rsidP="008A4216">
            <w:pPr>
              <w:jc w:val="center"/>
              <w:rPr>
                <w:rFonts w:cstheme="minorHAnsi"/>
                <w:sz w:val="20"/>
                <w:szCs w:val="20"/>
              </w:rPr>
            </w:pPr>
            <w:r w:rsidRPr="00C74281">
              <w:rPr>
                <w:rFonts w:cstheme="minorHAnsi"/>
                <w:sz w:val="20"/>
                <w:szCs w:val="20"/>
              </w:rPr>
              <w:t>9</w:t>
            </w:r>
            <w:r w:rsidRPr="00C74281">
              <w:rPr>
                <w:rFonts w:cstheme="minorHAnsi"/>
                <w:sz w:val="20"/>
                <w:szCs w:val="20"/>
                <w:vertAlign w:val="superscript"/>
              </w:rPr>
              <w:t>th</w:t>
            </w:r>
            <w:r w:rsidRPr="00C74281">
              <w:rPr>
                <w:rFonts w:cstheme="minorHAnsi"/>
                <w:sz w:val="20"/>
                <w:szCs w:val="20"/>
              </w:rPr>
              <w:t xml:space="preserve"> August</w:t>
            </w:r>
          </w:p>
        </w:tc>
        <w:tc>
          <w:tcPr>
            <w:tcW w:w="3361" w:type="dxa"/>
          </w:tcPr>
          <w:p w:rsidR="00B0653B" w:rsidRPr="00C74281" w:rsidRDefault="00B0653B" w:rsidP="008A4216">
            <w:pPr>
              <w:jc w:val="center"/>
              <w:rPr>
                <w:rFonts w:cstheme="minorHAnsi"/>
                <w:sz w:val="20"/>
                <w:szCs w:val="20"/>
              </w:rPr>
            </w:pPr>
            <w:r w:rsidRPr="00C74281">
              <w:rPr>
                <w:rFonts w:cstheme="minorHAnsi"/>
                <w:sz w:val="20"/>
                <w:szCs w:val="20"/>
              </w:rPr>
              <w:t>Kailash (9260531589)-Operator</w:t>
            </w:r>
          </w:p>
          <w:p w:rsidR="00B0653B" w:rsidRPr="00C74281" w:rsidRDefault="00B0653B" w:rsidP="008A4216">
            <w:pPr>
              <w:jc w:val="center"/>
              <w:rPr>
                <w:rFonts w:cstheme="minorHAnsi"/>
                <w:sz w:val="20"/>
                <w:szCs w:val="20"/>
              </w:rPr>
            </w:pPr>
            <w:r w:rsidRPr="00C74281">
              <w:rPr>
                <w:rFonts w:cstheme="minorHAnsi"/>
                <w:sz w:val="20"/>
                <w:szCs w:val="20"/>
              </w:rPr>
              <w:t xml:space="preserve">Kunda Tai </w:t>
            </w:r>
          </w:p>
          <w:p w:rsidR="00B0653B" w:rsidRPr="00C74281" w:rsidRDefault="00B0653B" w:rsidP="008A4216">
            <w:pPr>
              <w:jc w:val="center"/>
              <w:rPr>
                <w:rFonts w:cstheme="minorHAnsi"/>
                <w:sz w:val="20"/>
                <w:szCs w:val="20"/>
              </w:rPr>
            </w:pPr>
          </w:p>
        </w:tc>
        <w:tc>
          <w:tcPr>
            <w:tcW w:w="1705" w:type="dxa"/>
          </w:tcPr>
          <w:p w:rsidR="00B0653B" w:rsidRPr="00C74281" w:rsidRDefault="00B0653B" w:rsidP="008A4216">
            <w:pPr>
              <w:jc w:val="center"/>
              <w:rPr>
                <w:rFonts w:cstheme="minorHAnsi"/>
                <w:sz w:val="20"/>
                <w:szCs w:val="20"/>
              </w:rPr>
            </w:pPr>
            <w:r w:rsidRPr="00C74281">
              <w:rPr>
                <w:rFonts w:cstheme="minorHAnsi"/>
                <w:sz w:val="20"/>
                <w:szCs w:val="20"/>
              </w:rPr>
              <w:t>Looked deeper into the Scheme</w:t>
            </w:r>
          </w:p>
        </w:tc>
      </w:tr>
      <w:tr w:rsidR="00B0653B" w:rsidTr="00B0653B">
        <w:trPr>
          <w:trHeight w:val="749"/>
        </w:trPr>
        <w:tc>
          <w:tcPr>
            <w:tcW w:w="1384" w:type="dxa"/>
          </w:tcPr>
          <w:p w:rsidR="00B0653B" w:rsidRPr="00C74281" w:rsidRDefault="00B0653B" w:rsidP="008A4216">
            <w:pPr>
              <w:jc w:val="center"/>
              <w:rPr>
                <w:rFonts w:cstheme="minorHAnsi"/>
                <w:sz w:val="20"/>
                <w:szCs w:val="20"/>
              </w:rPr>
            </w:pPr>
            <w:r w:rsidRPr="00C74281">
              <w:rPr>
                <w:rFonts w:cstheme="minorHAnsi"/>
                <w:sz w:val="20"/>
                <w:szCs w:val="20"/>
              </w:rPr>
              <w:t>3</w:t>
            </w:r>
          </w:p>
        </w:tc>
        <w:tc>
          <w:tcPr>
            <w:tcW w:w="2802" w:type="dxa"/>
          </w:tcPr>
          <w:p w:rsidR="00B0653B" w:rsidRPr="00C74281" w:rsidRDefault="00B0653B" w:rsidP="008A4216">
            <w:pPr>
              <w:jc w:val="center"/>
              <w:rPr>
                <w:rFonts w:cstheme="minorHAnsi"/>
                <w:sz w:val="20"/>
                <w:szCs w:val="20"/>
              </w:rPr>
            </w:pPr>
            <w:r w:rsidRPr="00C74281">
              <w:rPr>
                <w:rFonts w:cstheme="minorHAnsi"/>
                <w:sz w:val="20"/>
                <w:szCs w:val="20"/>
              </w:rPr>
              <w:t>12</w:t>
            </w:r>
            <w:r w:rsidRPr="00C74281">
              <w:rPr>
                <w:rFonts w:cstheme="minorHAnsi"/>
                <w:sz w:val="20"/>
                <w:szCs w:val="20"/>
                <w:vertAlign w:val="superscript"/>
              </w:rPr>
              <w:t>th</w:t>
            </w:r>
            <w:r w:rsidRPr="00C74281">
              <w:rPr>
                <w:rFonts w:cstheme="minorHAnsi"/>
                <w:sz w:val="20"/>
                <w:szCs w:val="20"/>
              </w:rPr>
              <w:t xml:space="preserve"> August</w:t>
            </w:r>
          </w:p>
          <w:p w:rsidR="00B0653B" w:rsidRPr="00C74281" w:rsidRDefault="00B0653B" w:rsidP="008A4216">
            <w:pPr>
              <w:jc w:val="center"/>
              <w:rPr>
                <w:rFonts w:cstheme="minorHAnsi"/>
                <w:sz w:val="20"/>
                <w:szCs w:val="20"/>
              </w:rPr>
            </w:pPr>
          </w:p>
        </w:tc>
        <w:tc>
          <w:tcPr>
            <w:tcW w:w="3361" w:type="dxa"/>
          </w:tcPr>
          <w:p w:rsidR="00B0653B" w:rsidRPr="00C74281" w:rsidRDefault="00B0653B" w:rsidP="008A4216">
            <w:pPr>
              <w:jc w:val="center"/>
              <w:rPr>
                <w:rFonts w:cstheme="minorHAnsi"/>
                <w:sz w:val="20"/>
                <w:szCs w:val="20"/>
              </w:rPr>
            </w:pPr>
            <w:r w:rsidRPr="00C74281">
              <w:rPr>
                <w:rFonts w:cstheme="minorHAnsi"/>
                <w:sz w:val="20"/>
                <w:szCs w:val="20"/>
              </w:rPr>
              <w:t xml:space="preserve">Kailash </w:t>
            </w:r>
          </w:p>
        </w:tc>
        <w:tc>
          <w:tcPr>
            <w:tcW w:w="1705" w:type="dxa"/>
          </w:tcPr>
          <w:p w:rsidR="00B0653B" w:rsidRPr="00C74281" w:rsidRDefault="00B0653B" w:rsidP="008A4216">
            <w:pPr>
              <w:jc w:val="center"/>
              <w:rPr>
                <w:rFonts w:cstheme="minorHAnsi"/>
                <w:sz w:val="20"/>
                <w:szCs w:val="20"/>
              </w:rPr>
            </w:pPr>
            <w:r w:rsidRPr="00C74281">
              <w:rPr>
                <w:rFonts w:cstheme="minorHAnsi"/>
                <w:sz w:val="20"/>
                <w:szCs w:val="20"/>
              </w:rPr>
              <w:t>Went to verify the Pump and the Motor</w:t>
            </w:r>
          </w:p>
        </w:tc>
      </w:tr>
      <w:tr w:rsidR="00B0653B" w:rsidTr="00B0653B">
        <w:trPr>
          <w:trHeight w:val="749"/>
        </w:trPr>
        <w:tc>
          <w:tcPr>
            <w:tcW w:w="1384" w:type="dxa"/>
          </w:tcPr>
          <w:p w:rsidR="00B0653B" w:rsidRPr="00C74281" w:rsidRDefault="00B0653B" w:rsidP="008A4216">
            <w:pPr>
              <w:jc w:val="center"/>
              <w:rPr>
                <w:rFonts w:cstheme="minorHAnsi"/>
                <w:sz w:val="20"/>
                <w:szCs w:val="20"/>
              </w:rPr>
            </w:pPr>
            <w:r w:rsidRPr="00C74281">
              <w:rPr>
                <w:rFonts w:cstheme="minorHAnsi"/>
                <w:sz w:val="20"/>
                <w:szCs w:val="20"/>
              </w:rPr>
              <w:t>4.</w:t>
            </w:r>
          </w:p>
        </w:tc>
        <w:tc>
          <w:tcPr>
            <w:tcW w:w="2802" w:type="dxa"/>
          </w:tcPr>
          <w:p w:rsidR="00B0653B" w:rsidRPr="00C74281" w:rsidRDefault="00B0653B" w:rsidP="008A4216">
            <w:pPr>
              <w:jc w:val="center"/>
              <w:rPr>
                <w:rFonts w:cstheme="minorHAnsi"/>
                <w:sz w:val="20"/>
                <w:szCs w:val="20"/>
              </w:rPr>
            </w:pPr>
            <w:r w:rsidRPr="00C74281">
              <w:rPr>
                <w:rFonts w:cstheme="minorHAnsi"/>
                <w:sz w:val="20"/>
                <w:szCs w:val="20"/>
              </w:rPr>
              <w:t>15</w:t>
            </w:r>
            <w:r w:rsidRPr="00C74281">
              <w:rPr>
                <w:rFonts w:cstheme="minorHAnsi"/>
                <w:sz w:val="20"/>
                <w:szCs w:val="20"/>
                <w:vertAlign w:val="superscript"/>
              </w:rPr>
              <w:t>th</w:t>
            </w:r>
            <w:r w:rsidRPr="00C74281">
              <w:rPr>
                <w:rFonts w:cstheme="minorHAnsi"/>
                <w:sz w:val="20"/>
                <w:szCs w:val="20"/>
              </w:rPr>
              <w:t xml:space="preserve"> August</w:t>
            </w:r>
          </w:p>
        </w:tc>
        <w:tc>
          <w:tcPr>
            <w:tcW w:w="3361" w:type="dxa"/>
          </w:tcPr>
          <w:p w:rsidR="00B0653B" w:rsidRPr="00C74281" w:rsidRDefault="00B0653B" w:rsidP="008A4216">
            <w:pPr>
              <w:jc w:val="center"/>
              <w:rPr>
                <w:rFonts w:cstheme="minorHAnsi"/>
                <w:sz w:val="20"/>
                <w:szCs w:val="20"/>
              </w:rPr>
            </w:pPr>
            <w:r w:rsidRPr="00C74281">
              <w:rPr>
                <w:rFonts w:cstheme="minorHAnsi"/>
                <w:sz w:val="20"/>
                <w:szCs w:val="20"/>
              </w:rPr>
              <w:t xml:space="preserve">Kunda Tai </w:t>
            </w:r>
          </w:p>
          <w:p w:rsidR="00B0653B" w:rsidRPr="00C74281" w:rsidRDefault="00B0653B" w:rsidP="008A4216">
            <w:pPr>
              <w:jc w:val="center"/>
              <w:rPr>
                <w:rFonts w:cstheme="minorHAnsi"/>
                <w:sz w:val="20"/>
                <w:szCs w:val="20"/>
              </w:rPr>
            </w:pPr>
            <w:r w:rsidRPr="00C74281">
              <w:rPr>
                <w:rFonts w:cstheme="minorHAnsi"/>
                <w:sz w:val="20"/>
                <w:szCs w:val="20"/>
              </w:rPr>
              <w:t>Ramdas (contractor)</w:t>
            </w:r>
          </w:p>
        </w:tc>
        <w:tc>
          <w:tcPr>
            <w:tcW w:w="1705" w:type="dxa"/>
          </w:tcPr>
          <w:p w:rsidR="00B0653B" w:rsidRPr="00C74281" w:rsidRDefault="00B0653B" w:rsidP="008A4216">
            <w:pPr>
              <w:jc w:val="center"/>
              <w:rPr>
                <w:rFonts w:cstheme="minorHAnsi"/>
                <w:sz w:val="20"/>
                <w:szCs w:val="20"/>
              </w:rPr>
            </w:pPr>
            <w:r w:rsidRPr="00C74281">
              <w:rPr>
                <w:rFonts w:cstheme="minorHAnsi"/>
                <w:sz w:val="20"/>
                <w:szCs w:val="20"/>
              </w:rPr>
              <w:t>Marked the stand posts in both villages</w:t>
            </w:r>
          </w:p>
        </w:tc>
      </w:tr>
      <w:tr w:rsidR="00B0653B" w:rsidTr="00B0653B">
        <w:trPr>
          <w:trHeight w:val="500"/>
        </w:trPr>
        <w:tc>
          <w:tcPr>
            <w:tcW w:w="1384" w:type="dxa"/>
          </w:tcPr>
          <w:p w:rsidR="00B0653B" w:rsidRPr="00C74281" w:rsidRDefault="00B0653B" w:rsidP="008A4216">
            <w:pPr>
              <w:jc w:val="center"/>
              <w:rPr>
                <w:rFonts w:cstheme="minorHAnsi"/>
                <w:sz w:val="20"/>
                <w:szCs w:val="20"/>
              </w:rPr>
            </w:pPr>
            <w:r w:rsidRPr="00C74281">
              <w:rPr>
                <w:rFonts w:cstheme="minorHAnsi"/>
                <w:sz w:val="20"/>
                <w:szCs w:val="20"/>
              </w:rPr>
              <w:t xml:space="preserve">5. </w:t>
            </w:r>
          </w:p>
        </w:tc>
        <w:tc>
          <w:tcPr>
            <w:tcW w:w="2802" w:type="dxa"/>
          </w:tcPr>
          <w:p w:rsidR="00B0653B" w:rsidRPr="00C74281" w:rsidRDefault="00B0653B" w:rsidP="008A4216">
            <w:pPr>
              <w:jc w:val="center"/>
              <w:rPr>
                <w:rFonts w:cstheme="minorHAnsi"/>
                <w:sz w:val="20"/>
                <w:szCs w:val="20"/>
              </w:rPr>
            </w:pPr>
            <w:r w:rsidRPr="00C74281">
              <w:rPr>
                <w:rFonts w:cstheme="minorHAnsi"/>
                <w:sz w:val="20"/>
                <w:szCs w:val="20"/>
              </w:rPr>
              <w:t>27</w:t>
            </w:r>
            <w:r w:rsidRPr="00C74281">
              <w:rPr>
                <w:rFonts w:cstheme="minorHAnsi"/>
                <w:sz w:val="20"/>
                <w:szCs w:val="20"/>
                <w:vertAlign w:val="superscript"/>
              </w:rPr>
              <w:t>th</w:t>
            </w:r>
            <w:r w:rsidRPr="00C74281">
              <w:rPr>
                <w:rFonts w:cstheme="minorHAnsi"/>
                <w:sz w:val="20"/>
                <w:szCs w:val="20"/>
              </w:rPr>
              <w:t xml:space="preserve"> August</w:t>
            </w:r>
          </w:p>
        </w:tc>
        <w:tc>
          <w:tcPr>
            <w:tcW w:w="3361" w:type="dxa"/>
          </w:tcPr>
          <w:p w:rsidR="00B0653B" w:rsidRPr="00C74281" w:rsidRDefault="00B0653B" w:rsidP="008A4216">
            <w:pPr>
              <w:jc w:val="center"/>
              <w:rPr>
                <w:rFonts w:cstheme="minorHAnsi"/>
                <w:sz w:val="20"/>
                <w:szCs w:val="20"/>
              </w:rPr>
            </w:pPr>
            <w:r w:rsidRPr="00C74281">
              <w:rPr>
                <w:rFonts w:cstheme="minorHAnsi"/>
                <w:color w:val="000000"/>
                <w:sz w:val="20"/>
                <w:szCs w:val="20"/>
              </w:rPr>
              <w:t xml:space="preserve">Mr. </w:t>
            </w:r>
            <w:proofErr w:type="spellStart"/>
            <w:r>
              <w:rPr>
                <w:rFonts w:cstheme="minorHAnsi"/>
                <w:color w:val="000000"/>
                <w:sz w:val="20"/>
                <w:szCs w:val="20"/>
              </w:rPr>
              <w:t>J</w:t>
            </w:r>
            <w:r w:rsidRPr="00C74281">
              <w:rPr>
                <w:rFonts w:cstheme="minorHAnsi"/>
                <w:color w:val="000000"/>
                <w:sz w:val="20"/>
                <w:szCs w:val="20"/>
              </w:rPr>
              <w:t>ambrukar</w:t>
            </w:r>
            <w:proofErr w:type="spellEnd"/>
            <w:r w:rsidRPr="00C74281">
              <w:rPr>
                <w:rFonts w:cstheme="minorHAnsi"/>
                <w:color w:val="000000"/>
                <w:sz w:val="20"/>
                <w:szCs w:val="20"/>
              </w:rPr>
              <w:t>.</w:t>
            </w:r>
          </w:p>
        </w:tc>
        <w:tc>
          <w:tcPr>
            <w:tcW w:w="1705" w:type="dxa"/>
          </w:tcPr>
          <w:p w:rsidR="00B0653B" w:rsidRPr="00C74281" w:rsidRDefault="00B0653B" w:rsidP="008A4216">
            <w:pPr>
              <w:jc w:val="center"/>
              <w:rPr>
                <w:rFonts w:cstheme="minorHAnsi"/>
                <w:sz w:val="20"/>
                <w:szCs w:val="20"/>
              </w:rPr>
            </w:pPr>
            <w:r w:rsidRPr="00C74281">
              <w:rPr>
                <w:rFonts w:cstheme="minorHAnsi"/>
                <w:sz w:val="20"/>
                <w:szCs w:val="20"/>
              </w:rPr>
              <w:t>Went to collect the file from the MI office. Did not get it though.</w:t>
            </w:r>
          </w:p>
        </w:tc>
      </w:tr>
    </w:tbl>
    <w:p w:rsidR="00B0653B" w:rsidRPr="00B0653B" w:rsidRDefault="00B0653B" w:rsidP="00B0653B">
      <w:pPr>
        <w:ind w:left="360"/>
        <w:rPr>
          <w:rFonts w:cstheme="minorHAnsi"/>
          <w:color w:val="000000" w:themeColor="text1"/>
        </w:rPr>
      </w:pPr>
    </w:p>
    <w:p w:rsidR="00345E10" w:rsidRDefault="00CB3971" w:rsidP="00AD57BE">
      <w:pPr>
        <w:pStyle w:val="Heading1"/>
      </w:pPr>
      <w:r w:rsidRPr="00494A0F">
        <w:t>2. A brief Analysis</w:t>
      </w:r>
    </w:p>
    <w:p w:rsidR="00AD57BE" w:rsidRPr="00AD57BE" w:rsidRDefault="00AD57BE" w:rsidP="00AD57BE">
      <w:pPr>
        <w:rPr>
          <w:lang w:val="en-US"/>
        </w:rPr>
      </w:pPr>
    </w:p>
    <w:p w:rsidR="00CB3971" w:rsidRPr="00AD57BE" w:rsidRDefault="00CB3971">
      <w:pPr>
        <w:rPr>
          <w:rStyle w:val="IntenseEmphasis"/>
        </w:rPr>
      </w:pPr>
      <w:r w:rsidRPr="00AD57BE">
        <w:rPr>
          <w:rStyle w:val="IntenseEmphasis"/>
        </w:rPr>
        <w:t xml:space="preserve">2.1 </w:t>
      </w:r>
      <w:r w:rsidR="006853DA" w:rsidRPr="00AD57BE">
        <w:rPr>
          <w:rStyle w:val="IntenseEmphasis"/>
        </w:rPr>
        <w:t>Shingdol</w:t>
      </w:r>
    </w:p>
    <w:p w:rsidR="00CB3971" w:rsidRPr="00494A0F" w:rsidRDefault="00CB3971" w:rsidP="00CB3971">
      <w:pPr>
        <w:spacing w:after="0" w:line="240" w:lineRule="auto"/>
        <w:rPr>
          <w:rFonts w:eastAsia="Times New Roman" w:cstheme="minorHAnsi"/>
          <w:color w:val="000000"/>
          <w:lang w:eastAsia="en-IN"/>
        </w:rPr>
      </w:pPr>
    </w:p>
    <w:tbl>
      <w:tblPr>
        <w:tblW w:w="9242" w:type="dxa"/>
        <w:tblCellMar>
          <w:top w:w="15" w:type="dxa"/>
          <w:left w:w="15" w:type="dxa"/>
          <w:bottom w:w="15" w:type="dxa"/>
          <w:right w:w="15" w:type="dxa"/>
        </w:tblCellMar>
        <w:tblLook w:val="04A0"/>
      </w:tblPr>
      <w:tblGrid>
        <w:gridCol w:w="2729"/>
        <w:gridCol w:w="1732"/>
        <w:gridCol w:w="1525"/>
        <w:gridCol w:w="1893"/>
        <w:gridCol w:w="1363"/>
      </w:tblGrid>
      <w:tr w:rsidR="00CB3971" w:rsidRPr="00494A0F" w:rsidTr="00CB3971">
        <w:trPr>
          <w:trHeight w:val="114"/>
        </w:trPr>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Communities</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Houses</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Males</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Females</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Total</w:t>
            </w:r>
          </w:p>
        </w:tc>
      </w:tr>
      <w:tr w:rsidR="00CB3971" w:rsidRPr="00494A0F" w:rsidTr="00CB3971">
        <w:trPr>
          <w:trHeight w:val="114"/>
        </w:trPr>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Baudhhwad</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19</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61</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61</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125</w:t>
            </w:r>
          </w:p>
        </w:tc>
      </w:tr>
      <w:tr w:rsidR="00CB3971" w:rsidRPr="00494A0F" w:rsidTr="00CB3971">
        <w:trPr>
          <w:trHeight w:val="114"/>
        </w:trPr>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Maratha</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29</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114</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110</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224</w:t>
            </w:r>
          </w:p>
        </w:tc>
      </w:tr>
      <w:tr w:rsidR="00CB3971" w:rsidRPr="00494A0F" w:rsidTr="00CB3971">
        <w:trPr>
          <w:trHeight w:val="111"/>
        </w:trPr>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Katkarwadi</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30</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40</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40</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80</w:t>
            </w:r>
          </w:p>
        </w:tc>
      </w:tr>
      <w:tr w:rsidR="00CB3971" w:rsidRPr="00494A0F" w:rsidTr="00CB3971">
        <w:trPr>
          <w:trHeight w:val="114"/>
        </w:trPr>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Total</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84</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240" w:lineRule="auto"/>
              <w:rPr>
                <w:rFonts w:eastAsia="Times New Roman" w:cstheme="minorHAnsi"/>
                <w:lang w:eastAsia="en-IN"/>
              </w:rPr>
            </w:pP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240" w:lineRule="auto"/>
              <w:rPr>
                <w:rFonts w:eastAsia="Times New Roman" w:cstheme="minorHAnsi"/>
                <w:lang w:eastAsia="en-IN"/>
              </w:rPr>
            </w:pP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CB3971" w:rsidRPr="00494A0F" w:rsidRDefault="00CB3971" w:rsidP="00CB3971">
            <w:pPr>
              <w:spacing w:after="0" w:line="0" w:lineRule="atLeast"/>
              <w:rPr>
                <w:rFonts w:eastAsia="Times New Roman" w:cstheme="minorHAnsi"/>
                <w:lang w:eastAsia="en-IN"/>
              </w:rPr>
            </w:pPr>
            <w:r w:rsidRPr="00494A0F">
              <w:rPr>
                <w:rFonts w:eastAsia="Times New Roman" w:cstheme="minorHAnsi"/>
                <w:color w:val="000000"/>
                <w:lang w:eastAsia="en-IN"/>
              </w:rPr>
              <w:t>429</w:t>
            </w:r>
          </w:p>
        </w:tc>
      </w:tr>
    </w:tbl>
    <w:p w:rsidR="00CB3971" w:rsidRPr="00494A0F" w:rsidRDefault="00CB3971">
      <w:pPr>
        <w:rPr>
          <w:rFonts w:cstheme="minorHAnsi"/>
          <w:color w:val="000000" w:themeColor="text1"/>
        </w:rPr>
      </w:pPr>
    </w:p>
    <w:p w:rsidR="0038494D" w:rsidRPr="00494A0F" w:rsidRDefault="0038494D" w:rsidP="0038494D">
      <w:pPr>
        <w:rPr>
          <w:rFonts w:cstheme="minorHAnsi"/>
          <w:color w:val="000000" w:themeColor="text1"/>
        </w:rPr>
      </w:pPr>
      <w:r w:rsidRPr="00494A0F">
        <w:rPr>
          <w:rFonts w:cstheme="minorHAnsi"/>
          <w:color w:val="000000" w:themeColor="text1"/>
        </w:rPr>
        <w:lastRenderedPageBreak/>
        <w:t xml:space="preserve">It has 2 wells and a private well between Tembhare and Shingdol. The wells are </w:t>
      </w:r>
      <w:r w:rsidR="006853DA" w:rsidRPr="00494A0F">
        <w:rPr>
          <w:rFonts w:cstheme="minorHAnsi"/>
          <w:color w:val="000000" w:themeColor="text1"/>
        </w:rPr>
        <w:t>situated</w:t>
      </w:r>
      <w:r w:rsidRPr="00494A0F">
        <w:rPr>
          <w:rFonts w:cstheme="minorHAnsi"/>
          <w:color w:val="000000" w:themeColor="text1"/>
        </w:rPr>
        <w:t xml:space="preserve"> only 25 m apart and had the same water quality. But </w:t>
      </w:r>
      <w:r w:rsidR="008D5B40" w:rsidRPr="00494A0F">
        <w:rPr>
          <w:rFonts w:cstheme="minorHAnsi"/>
          <w:color w:val="000000" w:themeColor="text1"/>
        </w:rPr>
        <w:t>some</w:t>
      </w:r>
      <w:r w:rsidRPr="00494A0F">
        <w:rPr>
          <w:rFonts w:cstheme="minorHAnsi"/>
          <w:color w:val="000000" w:themeColor="text1"/>
        </w:rPr>
        <w:t xml:space="preserve"> villagers preferred to use one for drinking and the other for washing clothes and other things.</w:t>
      </w:r>
    </w:p>
    <w:p w:rsidR="0038494D" w:rsidRDefault="00E02218" w:rsidP="0038494D">
      <w:pPr>
        <w:rPr>
          <w:rFonts w:cstheme="minorHAnsi"/>
          <w:color w:val="000000" w:themeColor="text1"/>
        </w:rPr>
      </w:pPr>
      <w:r>
        <w:rPr>
          <w:rFonts w:cstheme="minorHAnsi"/>
          <w:noProof/>
          <w:color w:val="000000" w:themeColor="text1"/>
          <w:lang w:eastAsia="en-IN"/>
        </w:rPr>
        <w:drawing>
          <wp:anchor distT="0" distB="0" distL="114300" distR="114300" simplePos="0" relativeHeight="251666432" behindDoc="1" locked="0" layoutInCell="1" allowOverlap="1">
            <wp:simplePos x="0" y="0"/>
            <wp:positionH relativeFrom="column">
              <wp:posOffset>2787650</wp:posOffset>
            </wp:positionH>
            <wp:positionV relativeFrom="paragraph">
              <wp:posOffset>825500</wp:posOffset>
            </wp:positionV>
            <wp:extent cx="3352800" cy="2882900"/>
            <wp:effectExtent l="19050" t="0" r="0" b="0"/>
            <wp:wrapTight wrapText="bothSides">
              <wp:wrapPolygon edited="0">
                <wp:start x="-123" y="0"/>
                <wp:lineTo x="-123" y="21410"/>
                <wp:lineTo x="21600" y="21410"/>
                <wp:lineTo x="21600" y="0"/>
                <wp:lineTo x="-123"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352800" cy="2882900"/>
                    </a:xfrm>
                    <a:prstGeom prst="rect">
                      <a:avLst/>
                    </a:prstGeom>
                    <a:noFill/>
                    <a:ln w="9525">
                      <a:noFill/>
                      <a:miter lim="800000"/>
                      <a:headEnd/>
                      <a:tailEnd/>
                    </a:ln>
                  </pic:spPr>
                </pic:pic>
              </a:graphicData>
            </a:graphic>
          </wp:anchor>
        </w:drawing>
      </w:r>
      <w:r>
        <w:rPr>
          <w:rFonts w:cstheme="minorHAnsi"/>
          <w:noProof/>
          <w:color w:val="000000" w:themeColor="text1"/>
          <w:lang w:eastAsia="en-IN"/>
        </w:rPr>
        <w:drawing>
          <wp:anchor distT="0" distB="0" distL="114300" distR="114300" simplePos="0" relativeHeight="251667456" behindDoc="1" locked="0" layoutInCell="1" allowOverlap="1">
            <wp:simplePos x="0" y="0"/>
            <wp:positionH relativeFrom="column">
              <wp:posOffset>-539750</wp:posOffset>
            </wp:positionH>
            <wp:positionV relativeFrom="paragraph">
              <wp:posOffset>825500</wp:posOffset>
            </wp:positionV>
            <wp:extent cx="3321050" cy="2882900"/>
            <wp:effectExtent l="19050" t="0" r="0" b="0"/>
            <wp:wrapTight wrapText="bothSides">
              <wp:wrapPolygon edited="0">
                <wp:start x="-124" y="0"/>
                <wp:lineTo x="-124" y="21410"/>
                <wp:lineTo x="21559" y="21410"/>
                <wp:lineTo x="21559" y="0"/>
                <wp:lineTo x="-124" y="0"/>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321050" cy="2882900"/>
                    </a:xfrm>
                    <a:prstGeom prst="rect">
                      <a:avLst/>
                    </a:prstGeom>
                    <a:noFill/>
                    <a:ln w="9525">
                      <a:noFill/>
                      <a:miter lim="800000"/>
                      <a:headEnd/>
                      <a:tailEnd/>
                    </a:ln>
                  </pic:spPr>
                </pic:pic>
              </a:graphicData>
            </a:graphic>
          </wp:anchor>
        </w:drawing>
      </w:r>
      <w:r w:rsidR="0038494D" w:rsidRPr="00494A0F">
        <w:rPr>
          <w:rFonts w:cstheme="minorHAnsi"/>
          <w:color w:val="000000" w:themeColor="text1"/>
        </w:rPr>
        <w:t xml:space="preserve">The village has water </w:t>
      </w:r>
      <w:r w:rsidR="008D5B40" w:rsidRPr="00494A0F">
        <w:rPr>
          <w:rFonts w:cstheme="minorHAnsi"/>
          <w:color w:val="000000" w:themeColor="text1"/>
        </w:rPr>
        <w:t>tank. The</w:t>
      </w:r>
      <w:r w:rsidR="0038494D" w:rsidRPr="00494A0F">
        <w:rPr>
          <w:rFonts w:cstheme="minorHAnsi"/>
          <w:color w:val="000000" w:themeColor="text1"/>
        </w:rPr>
        <w:t xml:space="preserve"> tank was built in 2009-10 and its dimensions are 3mx3.25mx3.2 </w:t>
      </w:r>
      <w:r w:rsidR="008D5B40" w:rsidRPr="00494A0F">
        <w:rPr>
          <w:rFonts w:cstheme="minorHAnsi"/>
          <w:color w:val="000000" w:themeColor="text1"/>
        </w:rPr>
        <w:t>m .It</w:t>
      </w:r>
      <w:r w:rsidR="0038494D" w:rsidRPr="00494A0F">
        <w:rPr>
          <w:rFonts w:cstheme="minorHAnsi"/>
          <w:color w:val="000000" w:themeColor="text1"/>
        </w:rPr>
        <w:t xml:space="preserve"> is bypassed currently since the water is directly pumped to each household. Shinghdol has 8 public </w:t>
      </w:r>
      <w:r w:rsidR="008D5B40" w:rsidRPr="00494A0F">
        <w:rPr>
          <w:rFonts w:cstheme="minorHAnsi"/>
          <w:color w:val="000000" w:themeColor="text1"/>
        </w:rPr>
        <w:t>stand posts,</w:t>
      </w:r>
      <w:r w:rsidR="0038494D" w:rsidRPr="00494A0F">
        <w:rPr>
          <w:rFonts w:cstheme="minorHAnsi"/>
          <w:color w:val="000000" w:themeColor="text1"/>
        </w:rPr>
        <w:t xml:space="preserve"> each of which sees a demand of about 40 – 65 </w:t>
      </w:r>
      <w:r w:rsidR="008D5B40" w:rsidRPr="00494A0F">
        <w:rPr>
          <w:rFonts w:cstheme="minorHAnsi"/>
          <w:color w:val="000000" w:themeColor="text1"/>
        </w:rPr>
        <w:t xml:space="preserve">handas. </w:t>
      </w:r>
      <w:r w:rsidR="0038494D" w:rsidRPr="00494A0F">
        <w:rPr>
          <w:rFonts w:cstheme="minorHAnsi"/>
          <w:color w:val="000000" w:themeColor="text1"/>
        </w:rPr>
        <w:t>The water is delivered for 2 hours.</w:t>
      </w:r>
      <w:r w:rsidRPr="00E02218">
        <w:rPr>
          <w:rFonts w:cstheme="minorHAnsi"/>
          <w:color w:val="000000" w:themeColor="text1"/>
        </w:rPr>
        <w:t xml:space="preserve"> </w:t>
      </w:r>
    </w:p>
    <w:p w:rsidR="00E02218" w:rsidRPr="00494A0F" w:rsidRDefault="00E02218" w:rsidP="00E02218">
      <w:pPr>
        <w:ind w:left="-567"/>
        <w:rPr>
          <w:rFonts w:cstheme="minorHAnsi"/>
          <w:color w:val="000000" w:themeColor="text1"/>
        </w:rPr>
      </w:pPr>
      <w:r>
        <w:rPr>
          <w:rFonts w:cstheme="minorHAnsi"/>
          <w:noProof/>
          <w:color w:val="000000" w:themeColor="text1"/>
          <w:lang w:eastAsia="en-IN"/>
        </w:rPr>
        <w:drawing>
          <wp:anchor distT="0" distB="0" distL="114300" distR="114300" simplePos="0" relativeHeight="251659264" behindDoc="1" locked="0" layoutInCell="1" allowOverlap="1">
            <wp:simplePos x="0" y="0"/>
            <wp:positionH relativeFrom="column">
              <wp:posOffset>-165418</wp:posOffset>
            </wp:positionH>
            <wp:positionV relativeFrom="paragraph">
              <wp:posOffset>-497523</wp:posOffset>
            </wp:positionV>
            <wp:extent cx="2602865" cy="3314700"/>
            <wp:effectExtent l="381000" t="0" r="3498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rot="16200000">
                      <a:off x="0" y="0"/>
                      <a:ext cx="2602865" cy="3314700"/>
                    </a:xfrm>
                    <a:prstGeom prst="rect">
                      <a:avLst/>
                    </a:prstGeom>
                    <a:noFill/>
                    <a:ln w="9525">
                      <a:noFill/>
                      <a:miter lim="800000"/>
                      <a:headEnd/>
                      <a:tailEnd/>
                    </a:ln>
                  </pic:spPr>
                </pic:pic>
              </a:graphicData>
            </a:graphic>
          </wp:anchor>
        </w:drawing>
      </w:r>
      <w:r>
        <w:rPr>
          <w:rFonts w:cstheme="minorHAnsi"/>
          <w:noProof/>
          <w:color w:val="000000" w:themeColor="text1"/>
          <w:lang w:eastAsia="en-IN"/>
        </w:rPr>
        <w:drawing>
          <wp:anchor distT="0" distB="0" distL="114300" distR="114300" simplePos="0" relativeHeight="251658240" behindDoc="1" locked="0" layoutInCell="1" allowOverlap="1">
            <wp:simplePos x="0" y="0"/>
            <wp:positionH relativeFrom="column">
              <wp:posOffset>3156585</wp:posOffset>
            </wp:positionH>
            <wp:positionV relativeFrom="paragraph">
              <wp:posOffset>-471805</wp:posOffset>
            </wp:positionV>
            <wp:extent cx="2610485" cy="3360420"/>
            <wp:effectExtent l="400050" t="0" r="380365" b="0"/>
            <wp:wrapTight wrapText="bothSides">
              <wp:wrapPolygon edited="0">
                <wp:start x="21550" y="-161"/>
                <wp:lineTo x="113" y="-161"/>
                <wp:lineTo x="113" y="21635"/>
                <wp:lineTo x="21550" y="21635"/>
                <wp:lineTo x="21550" y="-16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rot="16200000">
                      <a:off x="0" y="0"/>
                      <a:ext cx="2610485" cy="3360420"/>
                    </a:xfrm>
                    <a:prstGeom prst="rect">
                      <a:avLst/>
                    </a:prstGeom>
                    <a:noFill/>
                    <a:ln w="9525">
                      <a:noFill/>
                      <a:miter lim="800000"/>
                      <a:headEnd/>
                      <a:tailEnd/>
                    </a:ln>
                  </pic:spPr>
                </pic:pic>
              </a:graphicData>
            </a:graphic>
          </wp:anchor>
        </w:drawing>
      </w:r>
    </w:p>
    <w:p w:rsidR="006900B3" w:rsidRPr="00494A0F" w:rsidRDefault="006900B3" w:rsidP="006900B3">
      <w:pPr>
        <w:spacing w:after="0" w:line="240" w:lineRule="auto"/>
        <w:rPr>
          <w:rFonts w:eastAsia="Times New Roman" w:cstheme="minorHAnsi"/>
          <w:color w:val="000000"/>
          <w:lang w:eastAsia="en-IN"/>
        </w:rPr>
      </w:pPr>
    </w:p>
    <w:tbl>
      <w:tblPr>
        <w:tblW w:w="9393" w:type="dxa"/>
        <w:tblCellMar>
          <w:top w:w="15" w:type="dxa"/>
          <w:left w:w="15" w:type="dxa"/>
          <w:bottom w:w="15" w:type="dxa"/>
          <w:right w:w="15" w:type="dxa"/>
        </w:tblCellMar>
        <w:tblLook w:val="04A0"/>
      </w:tblPr>
      <w:tblGrid>
        <w:gridCol w:w="755"/>
        <w:gridCol w:w="1275"/>
        <w:gridCol w:w="1392"/>
        <w:gridCol w:w="1630"/>
        <w:gridCol w:w="867"/>
        <w:gridCol w:w="1763"/>
        <w:gridCol w:w="1711"/>
      </w:tblGrid>
      <w:tr w:rsidR="006900B3" w:rsidRPr="00494A0F" w:rsidTr="006900B3">
        <w:trPr>
          <w:trHeight w:val="212"/>
        </w:trPr>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Well</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Latitude</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Longitude</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Water level At</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Depth</w:t>
            </w:r>
          </w:p>
        </w:tc>
        <w:tc>
          <w:tcPr>
            <w:tcW w:w="1763"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Elevation</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 xml:space="preserve">Inner </w:t>
            </w:r>
            <w:r w:rsidR="008D5B40" w:rsidRPr="00494A0F">
              <w:rPr>
                <w:rFonts w:eastAsia="Times New Roman" w:cstheme="minorHAnsi"/>
                <w:color w:val="000000"/>
                <w:lang w:eastAsia="en-IN"/>
              </w:rPr>
              <w:t>Diameter</w:t>
            </w:r>
          </w:p>
        </w:tc>
      </w:tr>
      <w:tr w:rsidR="006900B3" w:rsidRPr="00494A0F" w:rsidTr="006900B3">
        <w:trPr>
          <w:trHeight w:val="212"/>
        </w:trPr>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DW1</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19 01.750’</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73 29.214’</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3.15m</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6.5m</w:t>
            </w:r>
          </w:p>
        </w:tc>
        <w:tc>
          <w:tcPr>
            <w:tcW w:w="1763"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144m</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4.3m</w:t>
            </w:r>
          </w:p>
        </w:tc>
      </w:tr>
      <w:tr w:rsidR="006900B3" w:rsidRPr="00494A0F" w:rsidTr="006900B3">
        <w:trPr>
          <w:trHeight w:val="222"/>
        </w:trPr>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DW2</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19 01.449’</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73 29.2128’</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2.5m</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5.1m</w:t>
            </w:r>
          </w:p>
        </w:tc>
        <w:tc>
          <w:tcPr>
            <w:tcW w:w="1763"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ind w:right="653"/>
              <w:rPr>
                <w:rFonts w:eastAsia="Times New Roman" w:cstheme="minorHAnsi"/>
                <w:lang w:eastAsia="en-IN"/>
              </w:rPr>
            </w:pPr>
            <w:r w:rsidRPr="00494A0F">
              <w:rPr>
                <w:rFonts w:eastAsia="Times New Roman" w:cstheme="minorHAnsi"/>
                <w:color w:val="000000"/>
                <w:lang w:eastAsia="en-IN"/>
              </w:rPr>
              <w:t>146m</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00B3" w:rsidRPr="00494A0F" w:rsidRDefault="006900B3" w:rsidP="006900B3">
            <w:pPr>
              <w:spacing w:after="0" w:line="0" w:lineRule="atLeast"/>
              <w:rPr>
                <w:rFonts w:eastAsia="Times New Roman" w:cstheme="minorHAnsi"/>
                <w:lang w:eastAsia="en-IN"/>
              </w:rPr>
            </w:pPr>
            <w:r w:rsidRPr="00494A0F">
              <w:rPr>
                <w:rFonts w:eastAsia="Times New Roman" w:cstheme="minorHAnsi"/>
                <w:color w:val="000000"/>
                <w:lang w:eastAsia="en-IN"/>
              </w:rPr>
              <w:t>4.5 m</w:t>
            </w:r>
          </w:p>
        </w:tc>
      </w:tr>
    </w:tbl>
    <w:p w:rsidR="006900B3" w:rsidRPr="00494A0F" w:rsidRDefault="006900B3" w:rsidP="0038494D">
      <w:pPr>
        <w:rPr>
          <w:rFonts w:cstheme="minorHAnsi"/>
          <w:color w:val="000000" w:themeColor="text1"/>
        </w:rPr>
      </w:pPr>
      <w:r w:rsidRPr="00494A0F">
        <w:rPr>
          <w:rFonts w:cstheme="minorHAnsi"/>
          <w:color w:val="000000" w:themeColor="text1"/>
        </w:rPr>
        <w:t xml:space="preserve"> </w:t>
      </w:r>
    </w:p>
    <w:p w:rsidR="0038494D" w:rsidRDefault="0038494D" w:rsidP="0038494D">
      <w:pPr>
        <w:rPr>
          <w:rFonts w:cstheme="minorHAnsi"/>
          <w:color w:val="000000"/>
        </w:rPr>
      </w:pPr>
      <w:r w:rsidRPr="00494A0F">
        <w:rPr>
          <w:rFonts w:cstheme="minorHAnsi"/>
          <w:color w:val="000000" w:themeColor="text1"/>
        </w:rPr>
        <w:lastRenderedPageBreak/>
        <w:t>We talked to Kunda Tai , from Disha Kendra and Suman aunty who collects the money for the scheme. Currently there is no Pani Samiti, so the task is assigned to suman Aunty.</w:t>
      </w:r>
      <w:r w:rsidRPr="00494A0F">
        <w:rPr>
          <w:rFonts w:cstheme="minorHAnsi"/>
          <w:color w:val="000000"/>
        </w:rPr>
        <w:t xml:space="preserve"> Amount of money that needs to pay per house is </w:t>
      </w:r>
      <w:r w:rsidR="001F67A0" w:rsidRPr="00494A0F">
        <w:rPr>
          <w:rFonts w:cstheme="minorHAnsi"/>
          <w:color w:val="000000"/>
        </w:rPr>
        <w:t xml:space="preserve">not </w:t>
      </w:r>
      <w:r w:rsidR="008D5B40" w:rsidRPr="00494A0F">
        <w:rPr>
          <w:rFonts w:cstheme="minorHAnsi"/>
          <w:color w:val="000000"/>
        </w:rPr>
        <w:t>fixed</w:t>
      </w:r>
      <w:r w:rsidR="001F67A0" w:rsidRPr="00494A0F">
        <w:rPr>
          <w:rFonts w:cstheme="minorHAnsi"/>
          <w:color w:val="000000"/>
        </w:rPr>
        <w:t xml:space="preserve"> as Marathi community </w:t>
      </w:r>
      <w:r w:rsidRPr="00494A0F">
        <w:rPr>
          <w:rFonts w:cstheme="minorHAnsi"/>
          <w:color w:val="000000"/>
        </w:rPr>
        <w:t xml:space="preserve">pays Rs 50, some </w:t>
      </w:r>
      <w:r w:rsidR="001F67A0" w:rsidRPr="00494A0F">
        <w:rPr>
          <w:rFonts w:cstheme="minorHAnsi"/>
          <w:color w:val="000000"/>
        </w:rPr>
        <w:t xml:space="preserve">people pay </w:t>
      </w:r>
      <w:r w:rsidRPr="00494A0F">
        <w:rPr>
          <w:rFonts w:cstheme="minorHAnsi"/>
          <w:color w:val="000000"/>
        </w:rPr>
        <w:t>around Rs 30 and some</w:t>
      </w:r>
      <w:r w:rsidR="001F67A0" w:rsidRPr="00494A0F">
        <w:rPr>
          <w:rFonts w:cstheme="minorHAnsi"/>
          <w:color w:val="000000"/>
        </w:rPr>
        <w:t xml:space="preserve"> </w:t>
      </w:r>
      <w:r w:rsidRPr="00494A0F">
        <w:rPr>
          <w:rFonts w:cstheme="minorHAnsi"/>
          <w:color w:val="000000"/>
        </w:rPr>
        <w:t>can’t afford</w:t>
      </w:r>
      <w:r w:rsidR="006900B3" w:rsidRPr="00494A0F">
        <w:rPr>
          <w:rFonts w:cstheme="minorHAnsi"/>
          <w:color w:val="000000"/>
        </w:rPr>
        <w:t xml:space="preserve"> to pay. Ne</w:t>
      </w:r>
      <w:r w:rsidR="001F67A0" w:rsidRPr="00494A0F">
        <w:rPr>
          <w:rFonts w:cstheme="minorHAnsi"/>
          <w:color w:val="000000"/>
        </w:rPr>
        <w:t>vertheless the collection is around 2000.</w:t>
      </w:r>
      <w:r w:rsidR="00F53353" w:rsidRPr="00F53353">
        <w:rPr>
          <w:rFonts w:cstheme="minorHAnsi"/>
          <w:color w:val="000000"/>
        </w:rPr>
        <w:t xml:space="preserve"> </w:t>
      </w:r>
      <w:r w:rsidR="00F53353">
        <w:rPr>
          <w:rFonts w:cstheme="minorHAnsi"/>
          <w:noProof/>
          <w:color w:val="000000"/>
          <w:lang w:eastAsia="en-IN"/>
        </w:rPr>
        <w:drawing>
          <wp:inline distT="0" distB="0" distL="0" distR="0">
            <wp:extent cx="5731510" cy="3387959"/>
            <wp:effectExtent l="19050" t="0" r="254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731510" cy="3387959"/>
                    </a:xfrm>
                    <a:prstGeom prst="rect">
                      <a:avLst/>
                    </a:prstGeom>
                    <a:noFill/>
                    <a:ln w="9525">
                      <a:noFill/>
                      <a:miter lim="800000"/>
                      <a:headEnd/>
                      <a:tailEnd/>
                    </a:ln>
                  </pic:spPr>
                </pic:pic>
              </a:graphicData>
            </a:graphic>
          </wp:inline>
        </w:drawing>
      </w:r>
    </w:p>
    <w:p w:rsidR="00F53353" w:rsidRDefault="00F53353" w:rsidP="0038494D">
      <w:pPr>
        <w:rPr>
          <w:rFonts w:cstheme="minorHAnsi"/>
          <w:color w:val="000000"/>
        </w:rPr>
      </w:pPr>
    </w:p>
    <w:p w:rsidR="005439B2" w:rsidRPr="00494A0F" w:rsidRDefault="005439B2" w:rsidP="0038494D">
      <w:pPr>
        <w:rPr>
          <w:rFonts w:cstheme="minorHAnsi"/>
          <w:color w:val="000000"/>
        </w:rPr>
      </w:pPr>
    </w:p>
    <w:p w:rsidR="006900B3" w:rsidRPr="005439B2" w:rsidRDefault="005439B2" w:rsidP="0038494D">
      <w:pPr>
        <w:rPr>
          <w:rStyle w:val="IntenseEmphasis"/>
        </w:rPr>
      </w:pPr>
      <w:r w:rsidRPr="005439B2">
        <w:rPr>
          <w:rStyle w:val="IntenseEmphasis"/>
        </w:rPr>
        <w:t xml:space="preserve">2.2 </w:t>
      </w:r>
      <w:r w:rsidR="006900B3" w:rsidRPr="005439B2">
        <w:rPr>
          <w:rStyle w:val="IntenseEmphasis"/>
        </w:rPr>
        <w:t>Tembhare</w:t>
      </w:r>
    </w:p>
    <w:p w:rsidR="00DA7FE0" w:rsidRPr="00494A0F" w:rsidRDefault="006900B3" w:rsidP="00AD57BE">
      <w:pPr>
        <w:rPr>
          <w:rFonts w:cstheme="minorHAnsi"/>
          <w:color w:val="000000"/>
        </w:rPr>
      </w:pPr>
      <w:r w:rsidRPr="00494A0F">
        <w:rPr>
          <w:rFonts w:cstheme="minorHAnsi"/>
          <w:color w:val="000000"/>
        </w:rPr>
        <w:t>T</w:t>
      </w:r>
      <w:r w:rsidR="00AD57BE">
        <w:rPr>
          <w:rFonts w:cstheme="minorHAnsi"/>
          <w:color w:val="000000"/>
        </w:rPr>
        <w:t>embhare has a population of around 600</w:t>
      </w:r>
      <w:r w:rsidR="008F44CA" w:rsidRPr="00494A0F">
        <w:rPr>
          <w:rFonts w:cstheme="minorHAnsi"/>
          <w:color w:val="000000"/>
        </w:rPr>
        <w:t xml:space="preserve">. The total number of households is 70. </w:t>
      </w:r>
      <w:r w:rsidR="006853DA" w:rsidRPr="00494A0F">
        <w:rPr>
          <w:rFonts w:cstheme="minorHAnsi"/>
          <w:color w:val="000000"/>
        </w:rPr>
        <w:t>The</w:t>
      </w:r>
      <w:r w:rsidR="008F44CA" w:rsidRPr="00494A0F">
        <w:rPr>
          <w:rFonts w:cstheme="minorHAnsi"/>
          <w:color w:val="000000"/>
        </w:rPr>
        <w:t xml:space="preserve"> main source well is from the well located between Shingdol and Tembhare, </w:t>
      </w:r>
      <w:r w:rsidR="00DA7FE0" w:rsidRPr="00494A0F">
        <w:rPr>
          <w:rFonts w:cstheme="minorHAnsi"/>
          <w:color w:val="000000"/>
        </w:rPr>
        <w:t>there is one other water tank in Tembhare.</w:t>
      </w:r>
      <w:r w:rsidR="005C26C9" w:rsidRPr="00494A0F">
        <w:rPr>
          <w:rFonts w:cstheme="minorHAnsi"/>
          <w:color w:val="000000"/>
        </w:rPr>
        <w:t xml:space="preserve"> </w:t>
      </w:r>
      <w:r w:rsidR="00AD57BE">
        <w:rPr>
          <w:rFonts w:cstheme="minorHAnsi"/>
          <w:color w:val="000000"/>
        </w:rPr>
        <w:t>The pump house for the scheme is located in Tembhare. It was situated nest to a running scheme.</w:t>
      </w: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1"/>
        <w:gridCol w:w="1065"/>
        <w:gridCol w:w="1179"/>
        <w:gridCol w:w="1062"/>
        <w:gridCol w:w="1034"/>
        <w:gridCol w:w="1314"/>
        <w:gridCol w:w="1071"/>
      </w:tblGrid>
      <w:tr w:rsidR="00DA7FE0" w:rsidRPr="00494A0F" w:rsidTr="004D3F8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r w:rsidRPr="00494A0F">
              <w:rPr>
                <w:rFonts w:cstheme="minorHAnsi"/>
              </w:rPr>
              <w:t>Latitude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r w:rsidRPr="00494A0F">
              <w:rPr>
                <w:rFonts w:cstheme="minorHAnsi"/>
              </w:rPr>
              <w:t>Longitude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r w:rsidRPr="00494A0F">
              <w:rPr>
                <w:rFonts w:cstheme="minorHAnsi"/>
              </w:rPr>
              <w:t>Elevation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ind w:right="-360"/>
              <w:rPr>
                <w:rFonts w:cstheme="minorHAnsi"/>
              </w:rPr>
            </w:pPr>
            <w:r w:rsidRPr="00494A0F">
              <w:rPr>
                <w:rFonts w:cstheme="minorHAnsi"/>
              </w:rPr>
              <w:t>Water Depth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r w:rsidRPr="00494A0F">
              <w:rPr>
                <w:rFonts w:cstheme="minorHAnsi"/>
              </w:rPr>
              <w:t>Water Level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r w:rsidRPr="00494A0F">
              <w:rPr>
                <w:rFonts w:cstheme="minorHAnsi"/>
              </w:rPr>
              <w:t>Diameter</w:t>
            </w:r>
          </w:p>
        </w:tc>
      </w:tr>
      <w:tr w:rsidR="00DA7FE0" w:rsidRPr="00494A0F" w:rsidTr="004D3F8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r w:rsidRPr="00494A0F">
              <w:rPr>
                <w:rFonts w:cstheme="minorHAnsi"/>
              </w:rPr>
              <w:t>Water Tank in Tembhare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r w:rsidRPr="00494A0F">
              <w:rPr>
                <w:rFonts w:cstheme="minorHAnsi"/>
              </w:rPr>
              <w:t>19 1.780’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r w:rsidRPr="00494A0F">
              <w:rPr>
                <w:rFonts w:cstheme="minorHAnsi"/>
              </w:rPr>
              <w:t>73 29.689’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r w:rsidRPr="00494A0F">
              <w:rPr>
                <w:rFonts w:cstheme="minorHAnsi"/>
              </w:rPr>
              <w:t>142m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p>
        </w:tc>
      </w:tr>
      <w:tr w:rsidR="00DA7FE0" w:rsidRPr="00494A0F" w:rsidTr="004D3F8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r w:rsidRPr="00494A0F">
              <w:rPr>
                <w:rFonts w:cstheme="minorHAnsi"/>
              </w:rPr>
              <w:t>Main tank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r w:rsidRPr="00494A0F">
              <w:rPr>
                <w:rFonts w:cstheme="minorHAnsi"/>
              </w:rPr>
              <w:t>19 1.443’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r w:rsidRPr="00494A0F">
              <w:rPr>
                <w:rFonts w:cstheme="minorHAnsi"/>
              </w:rPr>
              <w:t>73 20.706’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r w:rsidRPr="00494A0F">
              <w:rPr>
                <w:rFonts w:cstheme="minorHAnsi"/>
              </w:rPr>
              <w:t>6.9m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r w:rsidRPr="00494A0F">
              <w:rPr>
                <w:rFonts w:cstheme="minorHAnsi"/>
              </w:rPr>
              <w:t>2.7m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FE0" w:rsidRPr="00494A0F" w:rsidRDefault="00DA7FE0" w:rsidP="004D3F8B">
            <w:pPr>
              <w:pBdr>
                <w:top w:val="nil"/>
                <w:left w:val="nil"/>
                <w:bottom w:val="nil"/>
                <w:right w:val="nil"/>
                <w:between w:val="nil"/>
                <w:bar w:val="nil"/>
              </w:pBdr>
              <w:spacing w:line="240" w:lineRule="auto"/>
              <w:rPr>
                <w:rFonts w:cstheme="minorHAnsi"/>
              </w:rPr>
            </w:pPr>
            <w:r w:rsidRPr="00494A0F">
              <w:rPr>
                <w:rFonts w:cstheme="minorHAnsi"/>
              </w:rPr>
              <w:t xml:space="preserve">6.9m, </w:t>
            </w:r>
          </w:p>
        </w:tc>
      </w:tr>
    </w:tbl>
    <w:p w:rsidR="00AD57BE" w:rsidRDefault="00AD57BE">
      <w:pPr>
        <w:rPr>
          <w:rFonts w:cstheme="minorHAnsi"/>
          <w:color w:val="000000" w:themeColor="text1"/>
        </w:rPr>
      </w:pPr>
    </w:p>
    <w:p w:rsidR="005439B2" w:rsidRDefault="00EA4D3D">
      <w:pPr>
        <w:rPr>
          <w:rFonts w:cstheme="minorHAnsi"/>
          <w:color w:val="000000" w:themeColor="text1"/>
        </w:rPr>
      </w:pPr>
      <w:r w:rsidRPr="00EA4D3D">
        <w:pict>
          <v:rect id="AutoShape 4" o:spid="_x0000_s1026" alt="Description: https://mail-attachment.googleusercontent.com/attachment/u/0/?ui=2&amp;ik=a8f899e13b&amp;view=att&amp;th=139d8ef7c3ca9e7d&amp;attid=0.3&amp;disp=inline&amp;realattid=f_h78v3ge52&amp;safe=1&amp;zw&amp;saduie=AG9B_P_H3xO2GYNwE-MydNVnm5dX&amp;sadet=1348071529740&amp;sads=4csYbNXtbfiQW-vfE82yg8vKd3g" style="width:23.65pt;height:23.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" filled="f" stroked="f">
            <o:lock v:ext="edit" aspectratio="t"/>
            <w10:wrap type="none"/>
            <w10:anchorlock/>
          </v:rect>
        </w:pict>
      </w:r>
      <w:r w:rsidR="005439B2" w:rsidRPr="005439B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439B2">
        <w:rPr>
          <w:noProof/>
          <w:lang w:eastAsia="en-IN"/>
        </w:rPr>
        <w:drawing>
          <wp:inline distT="0" distB="0" distL="0" distR="0">
            <wp:extent cx="5731510" cy="3386573"/>
            <wp:effectExtent l="0" t="0" r="0" b="0"/>
            <wp:docPr id="3" name="Picture 3" descr="C:\Users\meenakshi\Downloads\all 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enakshi\Downloads\all main.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386573"/>
                    </a:xfrm>
                    <a:prstGeom prst="rect">
                      <a:avLst/>
                    </a:prstGeom>
                    <a:noFill/>
                    <a:ln>
                      <a:noFill/>
                    </a:ln>
                  </pic:spPr>
                </pic:pic>
              </a:graphicData>
            </a:graphic>
          </wp:inline>
        </w:drawing>
      </w:r>
    </w:p>
    <w:p w:rsidR="005439B2" w:rsidRDefault="005439B2" w:rsidP="00AD57BE">
      <w:pPr>
        <w:pStyle w:val="Heading1"/>
      </w:pPr>
    </w:p>
    <w:p w:rsidR="006853DA" w:rsidRDefault="006853DA" w:rsidP="00AD57BE">
      <w:pPr>
        <w:pStyle w:val="Heading1"/>
      </w:pPr>
    </w:p>
    <w:p w:rsidR="00A27399" w:rsidRPr="00494A0F" w:rsidRDefault="00AD57BE" w:rsidP="00AD57BE">
      <w:pPr>
        <w:pStyle w:val="Heading1"/>
        <w:rPr>
          <w:rFonts w:cstheme="minorHAnsi"/>
          <w:color w:val="000000" w:themeColor="text1"/>
        </w:rPr>
      </w:pPr>
      <w:r w:rsidRPr="00AD57BE">
        <w:t>3.</w:t>
      </w:r>
      <w:r>
        <w:t xml:space="preserve"> </w:t>
      </w:r>
      <w:r w:rsidR="003B5122" w:rsidRPr="00AD57BE">
        <w:t>Current scenario</w:t>
      </w:r>
      <w:r w:rsidR="003B5122" w:rsidRPr="00494A0F">
        <w:rPr>
          <w:rFonts w:cstheme="minorHAnsi"/>
          <w:color w:val="000000" w:themeColor="text1"/>
        </w:rPr>
        <w:t>:</w:t>
      </w:r>
    </w:p>
    <w:p w:rsidR="003773CB" w:rsidRPr="00AD57BE" w:rsidRDefault="00AD57BE" w:rsidP="003773CB">
      <w:pPr>
        <w:pStyle w:val="Heading1"/>
        <w:rPr>
          <w:rStyle w:val="IntenseEmphasis"/>
          <w:sz w:val="24"/>
          <w:szCs w:val="24"/>
        </w:rPr>
      </w:pPr>
      <w:bookmarkStart w:id="1" w:name="_Toc335746612"/>
      <w:r w:rsidRPr="00AD57BE">
        <w:rPr>
          <w:rStyle w:val="IntenseEmphasis"/>
          <w:sz w:val="22"/>
          <w:szCs w:val="24"/>
        </w:rPr>
        <w:t xml:space="preserve">3.1 </w:t>
      </w:r>
      <w:r w:rsidR="003773CB" w:rsidRPr="00AD57BE">
        <w:rPr>
          <w:rStyle w:val="IntenseEmphasis"/>
          <w:sz w:val="22"/>
          <w:szCs w:val="24"/>
        </w:rPr>
        <w:t>Financial Aspect:</w:t>
      </w:r>
      <w:bookmarkEnd w:id="1"/>
    </w:p>
    <w:p w:rsidR="005439B2" w:rsidRPr="00494A0F" w:rsidRDefault="003773CB">
      <w:pPr>
        <w:rPr>
          <w:rFonts w:cstheme="minorHAnsi"/>
          <w:color w:val="000000" w:themeColor="text1"/>
        </w:rPr>
      </w:pPr>
      <w:r w:rsidRPr="00494A0F">
        <w:rPr>
          <w:rFonts w:cstheme="minorHAnsi"/>
          <w:color w:val="000000" w:themeColor="text1"/>
        </w:rPr>
        <w:t>.</w:t>
      </w:r>
    </w:p>
    <w:tbl>
      <w:tblPr>
        <w:tblStyle w:val="TableGrid"/>
        <w:tblW w:w="0" w:type="auto"/>
        <w:tblLook w:val="04A0"/>
      </w:tblPr>
      <w:tblGrid>
        <w:gridCol w:w="4621"/>
        <w:gridCol w:w="4621"/>
      </w:tblGrid>
      <w:tr w:rsidR="005439B2" w:rsidTr="005439B2">
        <w:tc>
          <w:tcPr>
            <w:tcW w:w="4621" w:type="dxa"/>
          </w:tcPr>
          <w:p w:rsidR="00B0653B" w:rsidRDefault="005439B2" w:rsidP="00B0653B">
            <w:pPr>
              <w:rPr>
                <w:rFonts w:cstheme="minorHAnsi"/>
                <w:color w:val="000000" w:themeColor="text1"/>
              </w:rPr>
            </w:pPr>
            <w:r w:rsidRPr="005439B2">
              <w:rPr>
                <w:rFonts w:cstheme="minorHAnsi"/>
                <w:color w:val="000000" w:themeColor="text1"/>
              </w:rPr>
              <w:t xml:space="preserve">. Estimated Cost </w:t>
            </w:r>
            <w:r w:rsidR="00B0653B" w:rsidRPr="00B0653B">
              <w:rPr>
                <w:rFonts w:cstheme="minorHAnsi"/>
                <w:color w:val="000000" w:themeColor="text1"/>
              </w:rPr>
              <w:sym w:font="Wingdings" w:char="F04C"/>
            </w:r>
            <w:r w:rsidR="00B0653B">
              <w:rPr>
                <w:rFonts w:cstheme="minorHAnsi"/>
                <w:color w:val="000000" w:themeColor="text1"/>
              </w:rPr>
              <w:t>Initial)</w:t>
            </w:r>
          </w:p>
        </w:tc>
        <w:tc>
          <w:tcPr>
            <w:tcW w:w="4621" w:type="dxa"/>
          </w:tcPr>
          <w:p w:rsidR="00B0653B" w:rsidRDefault="00B0653B" w:rsidP="00B0653B">
            <w:pPr>
              <w:rPr>
                <w:rFonts w:cstheme="minorHAnsi"/>
                <w:color w:val="000000" w:themeColor="text1"/>
              </w:rPr>
            </w:pPr>
            <w:r w:rsidRPr="005439B2">
              <w:rPr>
                <w:rFonts w:cstheme="minorHAnsi"/>
                <w:color w:val="000000" w:themeColor="text1"/>
              </w:rPr>
              <w:t xml:space="preserve">25,99,943 , </w:t>
            </w:r>
          </w:p>
          <w:p w:rsidR="005439B2" w:rsidRDefault="005439B2">
            <w:pPr>
              <w:rPr>
                <w:rFonts w:cstheme="minorHAnsi"/>
                <w:color w:val="000000" w:themeColor="text1"/>
              </w:rPr>
            </w:pPr>
          </w:p>
        </w:tc>
      </w:tr>
      <w:tr w:rsidR="00B0653B" w:rsidTr="005439B2">
        <w:tc>
          <w:tcPr>
            <w:tcW w:w="4621" w:type="dxa"/>
          </w:tcPr>
          <w:p w:rsidR="00B0653B" w:rsidRPr="005439B2" w:rsidRDefault="00B0653B" w:rsidP="00B0653B">
            <w:pPr>
              <w:rPr>
                <w:rFonts w:cstheme="minorHAnsi"/>
                <w:color w:val="000000" w:themeColor="text1"/>
              </w:rPr>
            </w:pPr>
            <w:r w:rsidRPr="005439B2">
              <w:rPr>
                <w:rFonts w:cstheme="minorHAnsi"/>
                <w:color w:val="000000" w:themeColor="text1"/>
              </w:rPr>
              <w:t xml:space="preserve">per capita </w:t>
            </w:r>
            <w:r>
              <w:rPr>
                <w:rFonts w:cstheme="minorHAnsi"/>
                <w:color w:val="000000" w:themeColor="text1"/>
              </w:rPr>
              <w:t xml:space="preserve"> Cost</w:t>
            </w:r>
          </w:p>
        </w:tc>
        <w:tc>
          <w:tcPr>
            <w:tcW w:w="4621" w:type="dxa"/>
          </w:tcPr>
          <w:p w:rsidR="00B0653B" w:rsidRDefault="00B0653B">
            <w:pPr>
              <w:rPr>
                <w:rFonts w:cstheme="minorHAnsi"/>
                <w:color w:val="000000" w:themeColor="text1"/>
              </w:rPr>
            </w:pPr>
            <w:r w:rsidRPr="005439B2">
              <w:rPr>
                <w:rFonts w:cstheme="minorHAnsi"/>
                <w:color w:val="000000" w:themeColor="text1"/>
              </w:rPr>
              <w:t>: 231</w:t>
            </w:r>
          </w:p>
        </w:tc>
      </w:tr>
      <w:tr w:rsidR="00B0653B" w:rsidTr="005439B2">
        <w:tc>
          <w:tcPr>
            <w:tcW w:w="4621" w:type="dxa"/>
          </w:tcPr>
          <w:p w:rsidR="00B0653B" w:rsidRPr="005439B2" w:rsidRDefault="00B0653B" w:rsidP="00B0653B">
            <w:pPr>
              <w:rPr>
                <w:rFonts w:cstheme="minorHAnsi"/>
                <w:color w:val="000000" w:themeColor="text1"/>
              </w:rPr>
            </w:pPr>
            <w:r>
              <w:rPr>
                <w:rFonts w:cstheme="minorHAnsi"/>
                <w:color w:val="000000" w:themeColor="text1"/>
              </w:rPr>
              <w:t xml:space="preserve">OPERATIONAL COST AND REVENUE </w:t>
            </w:r>
          </w:p>
        </w:tc>
        <w:tc>
          <w:tcPr>
            <w:tcW w:w="4621" w:type="dxa"/>
          </w:tcPr>
          <w:p w:rsidR="00B0653B" w:rsidRPr="005439B2" w:rsidRDefault="00B0653B">
            <w:pPr>
              <w:rPr>
                <w:rFonts w:cstheme="minorHAnsi"/>
                <w:color w:val="000000" w:themeColor="text1"/>
              </w:rPr>
            </w:pPr>
          </w:p>
        </w:tc>
      </w:tr>
      <w:tr w:rsidR="00B0653B" w:rsidTr="005439B2">
        <w:tc>
          <w:tcPr>
            <w:tcW w:w="4621" w:type="dxa"/>
          </w:tcPr>
          <w:p w:rsidR="00B0653B" w:rsidRPr="005439B2" w:rsidRDefault="00B0653B" w:rsidP="005439B2">
            <w:pPr>
              <w:rPr>
                <w:rFonts w:cstheme="minorHAnsi"/>
                <w:color w:val="000000" w:themeColor="text1"/>
              </w:rPr>
            </w:pPr>
            <w:r>
              <w:rPr>
                <w:rFonts w:cstheme="minorHAnsi"/>
                <w:color w:val="000000" w:themeColor="text1"/>
              </w:rPr>
              <w:t>Revenue Collected (per village )</w:t>
            </w:r>
          </w:p>
        </w:tc>
        <w:tc>
          <w:tcPr>
            <w:tcW w:w="4621" w:type="dxa"/>
          </w:tcPr>
          <w:p w:rsidR="00B0653B" w:rsidRDefault="00B0653B">
            <w:pPr>
              <w:rPr>
                <w:rFonts w:cstheme="minorHAnsi"/>
                <w:color w:val="000000" w:themeColor="text1"/>
              </w:rPr>
            </w:pPr>
            <w:r>
              <w:rPr>
                <w:rFonts w:cstheme="minorHAnsi"/>
                <w:color w:val="000000" w:themeColor="text1"/>
              </w:rPr>
              <w:t>About 2000-2500</w:t>
            </w:r>
          </w:p>
          <w:p w:rsidR="00B0653B" w:rsidRPr="005439B2" w:rsidRDefault="00B0653B">
            <w:pPr>
              <w:rPr>
                <w:rFonts w:cstheme="minorHAnsi"/>
                <w:color w:val="000000" w:themeColor="text1"/>
              </w:rPr>
            </w:pPr>
          </w:p>
        </w:tc>
      </w:tr>
      <w:tr w:rsidR="00B0653B" w:rsidTr="005439B2">
        <w:tc>
          <w:tcPr>
            <w:tcW w:w="4621" w:type="dxa"/>
          </w:tcPr>
          <w:p w:rsidR="00B0653B" w:rsidRDefault="00B0653B" w:rsidP="005439B2">
            <w:pPr>
              <w:rPr>
                <w:rFonts w:cstheme="minorHAnsi"/>
                <w:color w:val="000000" w:themeColor="text1"/>
              </w:rPr>
            </w:pPr>
            <w:r>
              <w:rPr>
                <w:rFonts w:cstheme="minorHAnsi"/>
                <w:color w:val="000000" w:themeColor="text1"/>
              </w:rPr>
              <w:t>Operators Salary</w:t>
            </w:r>
          </w:p>
        </w:tc>
        <w:tc>
          <w:tcPr>
            <w:tcW w:w="4621" w:type="dxa"/>
          </w:tcPr>
          <w:p w:rsidR="00B0653B" w:rsidRDefault="00B0653B" w:rsidP="00B0653B">
            <w:pPr>
              <w:tabs>
                <w:tab w:val="left" w:pos="2660"/>
              </w:tabs>
              <w:rPr>
                <w:rFonts w:cstheme="minorHAnsi"/>
                <w:color w:val="000000" w:themeColor="text1"/>
              </w:rPr>
            </w:pPr>
            <w:r>
              <w:rPr>
                <w:rFonts w:cstheme="minorHAnsi"/>
                <w:color w:val="000000" w:themeColor="text1"/>
              </w:rPr>
              <w:t>2400</w:t>
            </w:r>
            <w:r>
              <w:rPr>
                <w:rFonts w:cstheme="minorHAnsi"/>
                <w:color w:val="000000" w:themeColor="text1"/>
              </w:rPr>
              <w:tab/>
            </w:r>
          </w:p>
        </w:tc>
      </w:tr>
      <w:tr w:rsidR="00B0653B" w:rsidTr="005439B2">
        <w:tc>
          <w:tcPr>
            <w:tcW w:w="4621" w:type="dxa"/>
          </w:tcPr>
          <w:p w:rsidR="00B0653B" w:rsidRDefault="00B0653B" w:rsidP="005439B2">
            <w:pPr>
              <w:rPr>
                <w:rFonts w:cstheme="minorHAnsi"/>
                <w:color w:val="000000" w:themeColor="text1"/>
              </w:rPr>
            </w:pPr>
            <w:r>
              <w:rPr>
                <w:rFonts w:cstheme="minorHAnsi"/>
                <w:color w:val="000000" w:themeColor="text1"/>
              </w:rPr>
              <w:t xml:space="preserve">Pump </w:t>
            </w:r>
            <w:r w:rsidR="00DC527A">
              <w:rPr>
                <w:rFonts w:cstheme="minorHAnsi"/>
                <w:color w:val="000000" w:themeColor="text1"/>
              </w:rPr>
              <w:t>Repairing</w:t>
            </w:r>
            <w:r>
              <w:rPr>
                <w:rFonts w:cstheme="minorHAnsi"/>
                <w:color w:val="000000" w:themeColor="text1"/>
              </w:rPr>
              <w:t xml:space="preserve"> </w:t>
            </w:r>
            <w:r w:rsidR="00DC527A">
              <w:rPr>
                <w:rFonts w:cstheme="minorHAnsi"/>
                <w:color w:val="000000" w:themeColor="text1"/>
              </w:rPr>
              <w:t>in Summers (2012)</w:t>
            </w:r>
          </w:p>
        </w:tc>
        <w:tc>
          <w:tcPr>
            <w:tcW w:w="4621" w:type="dxa"/>
          </w:tcPr>
          <w:p w:rsidR="00B0653B" w:rsidRDefault="00B0653B" w:rsidP="00B0653B">
            <w:pPr>
              <w:tabs>
                <w:tab w:val="left" w:pos="2660"/>
              </w:tabs>
              <w:rPr>
                <w:rFonts w:cstheme="minorHAnsi"/>
                <w:color w:val="000000" w:themeColor="text1"/>
              </w:rPr>
            </w:pPr>
            <w:r>
              <w:rPr>
                <w:rFonts w:cstheme="minorHAnsi"/>
                <w:color w:val="000000" w:themeColor="text1"/>
              </w:rPr>
              <w:t>14-15,000</w:t>
            </w:r>
          </w:p>
        </w:tc>
      </w:tr>
      <w:tr w:rsidR="00B0653B" w:rsidTr="005439B2">
        <w:tc>
          <w:tcPr>
            <w:tcW w:w="4621" w:type="dxa"/>
          </w:tcPr>
          <w:p w:rsidR="00B0653B" w:rsidRDefault="00B0653B" w:rsidP="005439B2">
            <w:pPr>
              <w:rPr>
                <w:rFonts w:cstheme="minorHAnsi"/>
                <w:color w:val="000000" w:themeColor="text1"/>
              </w:rPr>
            </w:pPr>
            <w:r>
              <w:rPr>
                <w:rFonts w:cstheme="minorHAnsi"/>
                <w:color w:val="000000" w:themeColor="text1"/>
              </w:rPr>
              <w:t>Monthly Average Electricity bill</w:t>
            </w:r>
          </w:p>
        </w:tc>
        <w:tc>
          <w:tcPr>
            <w:tcW w:w="4621" w:type="dxa"/>
          </w:tcPr>
          <w:p w:rsidR="00B0653B" w:rsidRDefault="00B0653B" w:rsidP="00B0653B">
            <w:pPr>
              <w:tabs>
                <w:tab w:val="left" w:pos="2660"/>
              </w:tabs>
              <w:rPr>
                <w:rFonts w:cstheme="minorHAnsi"/>
                <w:color w:val="000000" w:themeColor="text1"/>
              </w:rPr>
            </w:pPr>
            <w:r>
              <w:rPr>
                <w:rFonts w:cstheme="minorHAnsi"/>
                <w:color w:val="000000" w:themeColor="text1"/>
              </w:rPr>
              <w:t>~ 1500</w:t>
            </w:r>
          </w:p>
        </w:tc>
      </w:tr>
    </w:tbl>
    <w:p w:rsidR="007539D9" w:rsidRPr="00494A0F" w:rsidRDefault="007539D9">
      <w:pPr>
        <w:rPr>
          <w:rFonts w:cstheme="minorHAnsi"/>
          <w:color w:val="000000" w:themeColor="text1"/>
        </w:rPr>
      </w:pPr>
    </w:p>
    <w:p w:rsidR="003773CB" w:rsidRDefault="003773CB">
      <w:pPr>
        <w:rPr>
          <w:rFonts w:cstheme="minorHAnsi"/>
        </w:rPr>
      </w:pPr>
      <w:r w:rsidRPr="00494A0F">
        <w:rPr>
          <w:rFonts w:cstheme="minorHAnsi"/>
          <w:color w:val="000000" w:themeColor="text1"/>
        </w:rPr>
        <w:t xml:space="preserve">Since this is a 2 village scheme m the water tax is </w:t>
      </w:r>
      <w:r w:rsidR="006853DA" w:rsidRPr="00494A0F">
        <w:rPr>
          <w:rFonts w:cstheme="minorHAnsi"/>
          <w:color w:val="000000" w:themeColor="text1"/>
        </w:rPr>
        <w:t>collected independently</w:t>
      </w:r>
      <w:r w:rsidR="005E4634" w:rsidRPr="00494A0F">
        <w:rPr>
          <w:rFonts w:cstheme="minorHAnsi"/>
          <w:color w:val="000000" w:themeColor="text1"/>
        </w:rPr>
        <w:t xml:space="preserve"> by both the villages and the expenses are shared equally. On an average the money collected is around 2500/-.</w:t>
      </w:r>
      <w:r w:rsidR="00753240" w:rsidRPr="00494A0F">
        <w:rPr>
          <w:rFonts w:cstheme="minorHAnsi"/>
          <w:color w:val="000000" w:themeColor="text1"/>
        </w:rPr>
        <w:t xml:space="preserve">the amount of money taken </w:t>
      </w:r>
      <w:r w:rsidR="008D5B40" w:rsidRPr="00494A0F">
        <w:rPr>
          <w:rFonts w:cstheme="minorHAnsi"/>
          <w:color w:val="000000" w:themeColor="text1"/>
        </w:rPr>
        <w:t>from</w:t>
      </w:r>
      <w:r w:rsidR="00753240" w:rsidRPr="00494A0F">
        <w:rPr>
          <w:rFonts w:cstheme="minorHAnsi"/>
          <w:color w:val="000000" w:themeColor="text1"/>
        </w:rPr>
        <w:t xml:space="preserve"> each individual should ideally have been rs.50 per connection, but due to financial problems many could pay only </w:t>
      </w:r>
      <w:r w:rsidR="008D5B40" w:rsidRPr="00494A0F">
        <w:rPr>
          <w:rFonts w:cstheme="minorHAnsi"/>
          <w:color w:val="000000" w:themeColor="text1"/>
        </w:rPr>
        <w:t>Rs</w:t>
      </w:r>
      <w:r w:rsidR="00753240" w:rsidRPr="00494A0F">
        <w:rPr>
          <w:rFonts w:cstheme="minorHAnsi"/>
          <w:color w:val="000000" w:themeColor="text1"/>
        </w:rPr>
        <w:t>. 30 and below.</w:t>
      </w:r>
      <w:r w:rsidR="00753240" w:rsidRPr="00494A0F">
        <w:rPr>
          <w:rFonts w:cstheme="minorHAnsi"/>
        </w:rPr>
        <w:t xml:space="preserve"> We also felt that there was a general lack of motivation amongst the villagers to pay and that they felt that the Gram Panchayat would handle it. The Gram Panchayat also holds a record of what all villagers paid and how much they paid. The electricity bill comes to the Gram Panchayat.</w:t>
      </w:r>
    </w:p>
    <w:p w:rsidR="007539D9" w:rsidRPr="00AD57BE" w:rsidRDefault="00AD57BE">
      <w:pPr>
        <w:rPr>
          <w:rStyle w:val="IntenseEmphasis"/>
        </w:rPr>
      </w:pPr>
      <w:r w:rsidRPr="00AD57BE">
        <w:rPr>
          <w:rStyle w:val="IntenseEmphasis"/>
        </w:rPr>
        <w:lastRenderedPageBreak/>
        <w:t xml:space="preserve">3.2 </w:t>
      </w:r>
      <w:r>
        <w:rPr>
          <w:rStyle w:val="IntenseEmphasis"/>
        </w:rPr>
        <w:t>Operational Aspect</w:t>
      </w:r>
      <w:r w:rsidR="006853DA" w:rsidRPr="00AD57BE">
        <w:rPr>
          <w:rStyle w:val="IntenseEmphasis"/>
        </w:rPr>
        <w:t xml:space="preserve">: </w:t>
      </w:r>
      <w:r w:rsidR="006853DA" w:rsidRPr="00AD57BE">
        <w:rPr>
          <w:rStyle w:val="IntenseEmphasis"/>
        </w:rPr>
        <w:softHyphen/>
      </w:r>
    </w:p>
    <w:p w:rsidR="00A530F3" w:rsidRDefault="007539D9">
      <w:pPr>
        <w:rPr>
          <w:rFonts w:cstheme="minorHAnsi"/>
        </w:rPr>
      </w:pPr>
      <w:r w:rsidRPr="00494A0F">
        <w:rPr>
          <w:rFonts w:cstheme="minorHAnsi"/>
        </w:rPr>
        <w:t xml:space="preserve">The pumps are operated by </w:t>
      </w:r>
      <w:r w:rsidR="005E4634" w:rsidRPr="00494A0F">
        <w:rPr>
          <w:rFonts w:cstheme="minorHAnsi"/>
        </w:rPr>
        <w:t>Shri</w:t>
      </w:r>
      <w:r w:rsidRPr="00494A0F">
        <w:rPr>
          <w:rFonts w:cstheme="minorHAnsi"/>
        </w:rPr>
        <w:t xml:space="preserve"> Kailash. Originally the contract was awarded to his father</w:t>
      </w:r>
      <w:r w:rsidR="00A90338" w:rsidRPr="00494A0F">
        <w:rPr>
          <w:rFonts w:cstheme="minorHAnsi"/>
        </w:rPr>
        <w:t xml:space="preserve">, who </w:t>
      </w:r>
      <w:r w:rsidRPr="00494A0F">
        <w:rPr>
          <w:rFonts w:cstheme="minorHAnsi"/>
        </w:rPr>
        <w:t xml:space="preserve"> had been the operator of the earlier water scheme running in Tembhare.</w:t>
      </w:r>
      <w:r w:rsidR="00A90338" w:rsidRPr="00494A0F">
        <w:rPr>
          <w:rFonts w:cstheme="minorHAnsi"/>
        </w:rPr>
        <w:t xml:space="preserve"> The scheme runs for 2 hours from 7 am to 9 </w:t>
      </w:r>
      <w:r w:rsidR="008D5B40" w:rsidRPr="00494A0F">
        <w:rPr>
          <w:rFonts w:cstheme="minorHAnsi"/>
        </w:rPr>
        <w:t>am. The</w:t>
      </w:r>
      <w:r w:rsidR="003773CB" w:rsidRPr="00494A0F">
        <w:rPr>
          <w:rFonts w:cstheme="minorHAnsi"/>
        </w:rPr>
        <w:t xml:space="preserve"> water scheme runs throughout the entire year though the ground water level goes down considerably in the summers</w:t>
      </w:r>
      <w:r w:rsidR="00A530F3" w:rsidRPr="00494A0F">
        <w:rPr>
          <w:rFonts w:cstheme="minorHAnsi"/>
        </w:rPr>
        <w:t xml:space="preserve">. </w:t>
      </w:r>
      <w:r w:rsidR="00D42763" w:rsidRPr="00D42763">
        <w:rPr>
          <w:rFonts w:cstheme="minorHAnsi"/>
        </w:rPr>
        <w:t>After allowing water to fill up the Tembhare tank, the valve operator would close the valve, bypassing the Tembhare tank and sending the water directly to the houses in Shingdol</w:t>
      </w:r>
      <w:r w:rsidR="00D42763">
        <w:rPr>
          <w:rFonts w:cstheme="minorHAnsi"/>
        </w:rPr>
        <w:t xml:space="preserve">. The tank in Shingdol was bypassed as it was on a similar altitude to some of the </w:t>
      </w:r>
      <w:r w:rsidR="006853DA">
        <w:rPr>
          <w:rFonts w:cstheme="minorHAnsi"/>
        </w:rPr>
        <w:t>houses;</w:t>
      </w:r>
      <w:r w:rsidR="00D42763">
        <w:rPr>
          <w:rFonts w:cstheme="minorHAnsi"/>
        </w:rPr>
        <w:t xml:space="preserve"> hence water did not get delivered there at a proper pressure.</w:t>
      </w:r>
    </w:p>
    <w:p w:rsidR="00F53353" w:rsidRDefault="00F53353">
      <w:pPr>
        <w:rPr>
          <w:rFonts w:cstheme="minorHAnsi"/>
        </w:rPr>
      </w:pPr>
      <w:r>
        <w:rPr>
          <w:rFonts w:cstheme="minorHAnsi"/>
        </w:rPr>
        <w:t xml:space="preserve">The </w:t>
      </w:r>
      <w:proofErr w:type="gramStart"/>
      <w:r>
        <w:rPr>
          <w:rFonts w:cstheme="minorHAnsi"/>
        </w:rPr>
        <w:t>following  two</w:t>
      </w:r>
      <w:proofErr w:type="gramEnd"/>
      <w:r>
        <w:rPr>
          <w:rFonts w:cstheme="minorHAnsi"/>
        </w:rPr>
        <w:t xml:space="preserve"> figures shows the relative heights of the </w:t>
      </w:r>
      <w:proofErr w:type="spellStart"/>
      <w:r>
        <w:rPr>
          <w:rFonts w:cstheme="minorHAnsi"/>
        </w:rPr>
        <w:t>standposts</w:t>
      </w:r>
      <w:proofErr w:type="spellEnd"/>
      <w:r>
        <w:rPr>
          <w:rFonts w:cstheme="minorHAnsi"/>
        </w:rPr>
        <w:t xml:space="preserve"> and the private connections with respect to the main tanks. As we can see some connections in Shingdol are higher or at almost the same level as the </w:t>
      </w:r>
      <w:r w:rsidR="00782A3F">
        <w:rPr>
          <w:rFonts w:cstheme="minorHAnsi"/>
        </w:rPr>
        <w:t>Tank height</w:t>
      </w:r>
      <w:r>
        <w:rPr>
          <w:rFonts w:cstheme="minorHAnsi"/>
        </w:rPr>
        <w:t xml:space="preserve"> which would cause problems in maintaining the water pressure or even </w:t>
      </w:r>
      <w:r w:rsidR="00782A3F">
        <w:rPr>
          <w:rFonts w:cstheme="minorHAnsi"/>
        </w:rPr>
        <w:t>supplying</w:t>
      </w:r>
      <w:r>
        <w:rPr>
          <w:rFonts w:cstheme="minorHAnsi"/>
        </w:rPr>
        <w:t xml:space="preserve"> the </w:t>
      </w:r>
      <w:r w:rsidR="00782A3F">
        <w:rPr>
          <w:rFonts w:cstheme="minorHAnsi"/>
        </w:rPr>
        <w:t>water to</w:t>
      </w:r>
      <w:r>
        <w:rPr>
          <w:rFonts w:cstheme="minorHAnsi"/>
        </w:rPr>
        <w:t xml:space="preserve"> theses connections</w:t>
      </w:r>
      <w:proofErr w:type="gramStart"/>
      <w:r>
        <w:rPr>
          <w:rFonts w:cstheme="minorHAnsi"/>
        </w:rPr>
        <w:t>..</w:t>
      </w:r>
      <w:proofErr w:type="gramEnd"/>
      <w:r>
        <w:rPr>
          <w:rFonts w:cstheme="minorHAnsi"/>
        </w:rPr>
        <w:t xml:space="preserve"> Hence the Operator bypasses the </w:t>
      </w:r>
      <w:r w:rsidR="00782A3F">
        <w:rPr>
          <w:rFonts w:cstheme="minorHAnsi"/>
        </w:rPr>
        <w:t>Shingdol</w:t>
      </w:r>
      <w:r>
        <w:rPr>
          <w:rFonts w:cstheme="minorHAnsi"/>
        </w:rPr>
        <w:t xml:space="preserve"> tank and sends the water directly to the </w:t>
      </w:r>
      <w:r w:rsidR="00782A3F">
        <w:rPr>
          <w:rFonts w:cstheme="minorHAnsi"/>
        </w:rPr>
        <w:t>households.</w:t>
      </w:r>
    </w:p>
    <w:p w:rsidR="00F53353" w:rsidRDefault="00F53353">
      <w:pPr>
        <w:rPr>
          <w:rFonts w:cstheme="minorHAnsi"/>
        </w:rPr>
      </w:pPr>
    </w:p>
    <w:p w:rsidR="003447B6" w:rsidRPr="003447B6" w:rsidRDefault="00F53353" w:rsidP="00F53353">
      <w:pPr>
        <w:ind w:left="-567" w:right="-897" w:hanging="142"/>
        <w:rPr>
          <w:rFonts w:cstheme="minorHAnsi"/>
        </w:rPr>
      </w:pPr>
      <w:r>
        <w:rPr>
          <w:rFonts w:cstheme="minorHAnsi"/>
          <w:noProof/>
          <w:lang w:eastAsia="en-IN"/>
        </w:rPr>
        <w:drawing>
          <wp:inline distT="0" distB="0" distL="0" distR="0">
            <wp:extent cx="6959000" cy="447040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956271" cy="4468647"/>
                    </a:xfrm>
                    <a:prstGeom prst="rect">
                      <a:avLst/>
                    </a:prstGeom>
                    <a:noFill/>
                  </pic:spPr>
                </pic:pic>
              </a:graphicData>
            </a:graphic>
          </wp:inline>
        </w:drawing>
      </w:r>
    </w:p>
    <w:p w:rsidR="005439B2" w:rsidRDefault="005439B2" w:rsidP="003447B6">
      <w:pPr>
        <w:rPr>
          <w:rStyle w:val="IntenseEmphasis"/>
        </w:rPr>
      </w:pPr>
    </w:p>
    <w:p w:rsidR="005439B2" w:rsidRDefault="00F53353" w:rsidP="00F53353">
      <w:pPr>
        <w:ind w:left="-993" w:firstLine="142"/>
        <w:rPr>
          <w:rStyle w:val="IntenseEmphasis"/>
        </w:rPr>
      </w:pPr>
      <w:r>
        <w:rPr>
          <w:b/>
          <w:bCs/>
          <w:i/>
          <w:iCs/>
          <w:noProof/>
          <w:color w:val="000000" w:themeColor="accent1"/>
          <w:lang w:eastAsia="en-IN"/>
        </w:rPr>
        <w:lastRenderedPageBreak/>
        <w:drawing>
          <wp:inline distT="0" distB="0" distL="0" distR="0">
            <wp:extent cx="7124700" cy="3238500"/>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7121906" cy="3237230"/>
                    </a:xfrm>
                    <a:prstGeom prst="rect">
                      <a:avLst/>
                    </a:prstGeom>
                    <a:noFill/>
                  </pic:spPr>
                </pic:pic>
              </a:graphicData>
            </a:graphic>
          </wp:inline>
        </w:drawing>
      </w:r>
    </w:p>
    <w:p w:rsidR="003447B6" w:rsidRPr="003447B6" w:rsidRDefault="003447B6" w:rsidP="003447B6">
      <w:pPr>
        <w:rPr>
          <w:rStyle w:val="IntenseEmphasis"/>
        </w:rPr>
      </w:pPr>
      <w:r w:rsidRPr="003447B6">
        <w:rPr>
          <w:rStyle w:val="IntenseEmphasis"/>
        </w:rPr>
        <w:t>3.3 Health Aspect</w:t>
      </w:r>
    </w:p>
    <w:p w:rsidR="003447B6" w:rsidRDefault="003447B6" w:rsidP="003447B6">
      <w:pPr>
        <w:rPr>
          <w:rFonts w:cstheme="minorHAnsi"/>
        </w:rPr>
      </w:pPr>
      <w:r w:rsidRPr="003447B6">
        <w:rPr>
          <w:rFonts w:cstheme="minorHAnsi"/>
        </w:rPr>
        <w:t xml:space="preserve">Gram </w:t>
      </w:r>
      <w:r w:rsidR="006853DA" w:rsidRPr="003447B6">
        <w:rPr>
          <w:rFonts w:cstheme="minorHAnsi"/>
        </w:rPr>
        <w:t>Panchayat</w:t>
      </w:r>
      <w:r w:rsidRPr="003447B6">
        <w:rPr>
          <w:rFonts w:cstheme="minorHAnsi"/>
        </w:rPr>
        <w:t xml:space="preserve"> trains its members for putting adequate amount of chemicals (medicine) in the wells to maintain the quality of water. A trained person visits the village if any complaints regarding the water quality are made. TCL is regularly added to the water to ensure it’s safe for drinking.</w:t>
      </w:r>
    </w:p>
    <w:p w:rsidR="00782A3F" w:rsidRDefault="00782A3F" w:rsidP="003447B6">
      <w:pPr>
        <w:rPr>
          <w:rStyle w:val="IntenseEmphasis"/>
        </w:rPr>
      </w:pPr>
      <w:r>
        <w:rPr>
          <w:b/>
          <w:bCs/>
          <w:i/>
          <w:iCs/>
          <w:noProof/>
          <w:color w:val="000000" w:themeColor="accent1"/>
          <w:lang w:eastAsia="en-IN"/>
        </w:rPr>
        <w:drawing>
          <wp:anchor distT="0" distB="0" distL="114300" distR="114300" simplePos="0" relativeHeight="251668480" behindDoc="1" locked="0" layoutInCell="1" allowOverlap="1">
            <wp:simplePos x="0" y="0"/>
            <wp:positionH relativeFrom="column">
              <wp:posOffset>2179955</wp:posOffset>
            </wp:positionH>
            <wp:positionV relativeFrom="paragraph">
              <wp:posOffset>-8255</wp:posOffset>
            </wp:positionV>
            <wp:extent cx="2204085" cy="4419600"/>
            <wp:effectExtent l="1123950" t="0" r="1110615" b="0"/>
            <wp:wrapTight wrapText="bothSides">
              <wp:wrapPolygon edited="0">
                <wp:start x="21628" y="-79"/>
                <wp:lineTo x="159" y="-79"/>
                <wp:lineTo x="159" y="21614"/>
                <wp:lineTo x="21628" y="21614"/>
                <wp:lineTo x="21628" y="-79"/>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204085" cy="4419600"/>
                    </a:xfrm>
                    <a:prstGeom prst="rect">
                      <a:avLst/>
                    </a:prstGeom>
                    <a:noFill/>
                    <a:ln w="9525">
                      <a:noFill/>
                      <a:miter lim="800000"/>
                      <a:headEnd/>
                      <a:tailEnd/>
                    </a:ln>
                  </pic:spPr>
                </pic:pic>
              </a:graphicData>
            </a:graphic>
          </wp:anchor>
        </w:drawing>
      </w:r>
    </w:p>
    <w:p w:rsidR="00782A3F" w:rsidRDefault="003447B6" w:rsidP="003447B6">
      <w:pPr>
        <w:rPr>
          <w:rStyle w:val="IntenseEmphasis"/>
          <w:rFonts w:cstheme="minorHAnsi"/>
          <w:b w:val="0"/>
          <w:bCs w:val="0"/>
          <w:i w:val="0"/>
          <w:iCs w:val="0"/>
          <w:color w:val="auto"/>
        </w:rPr>
      </w:pPr>
      <w:r w:rsidRPr="003447B6">
        <w:rPr>
          <w:rStyle w:val="IntenseEmphasis"/>
        </w:rPr>
        <w:t>3.4 Technical Aspect</w:t>
      </w:r>
    </w:p>
    <w:p w:rsidR="00D42763" w:rsidRDefault="003447B6" w:rsidP="003447B6">
      <w:pPr>
        <w:rPr>
          <w:rFonts w:cstheme="minorHAnsi"/>
        </w:rPr>
      </w:pPr>
      <w:r w:rsidRPr="003447B6">
        <w:rPr>
          <w:rFonts w:cstheme="minorHAnsi"/>
        </w:rPr>
        <w:t xml:space="preserve">There is a 7.5 HP motor which is currently </w:t>
      </w:r>
      <w:r w:rsidR="006853DA" w:rsidRPr="003447B6">
        <w:rPr>
          <w:rFonts w:cstheme="minorHAnsi"/>
        </w:rPr>
        <w:t xml:space="preserve">operational. </w:t>
      </w:r>
      <w:r w:rsidRPr="003447B6">
        <w:rPr>
          <w:rFonts w:cstheme="minorHAnsi"/>
        </w:rPr>
        <w:t xml:space="preserve">But maybe due to </w:t>
      </w:r>
      <w:r w:rsidR="006853DA" w:rsidRPr="003447B6">
        <w:rPr>
          <w:rFonts w:cstheme="minorHAnsi"/>
        </w:rPr>
        <w:t>low ground</w:t>
      </w:r>
      <w:r w:rsidRPr="003447B6">
        <w:rPr>
          <w:rFonts w:cstheme="minorHAnsi"/>
        </w:rPr>
        <w:t xml:space="preserve"> water level the motor had burned out in May and was taken to Karjat </w:t>
      </w:r>
      <w:r w:rsidR="006853DA" w:rsidRPr="003447B6">
        <w:rPr>
          <w:rFonts w:cstheme="minorHAnsi"/>
        </w:rPr>
        <w:t>Township</w:t>
      </w:r>
      <w:r w:rsidRPr="003447B6">
        <w:rPr>
          <w:rFonts w:cstheme="minorHAnsi"/>
        </w:rPr>
        <w:t xml:space="preserve"> for repairing. They spent a large amount of money for its maintenance. Also during the Month of May the electricity bill reached had 1480. In </w:t>
      </w:r>
      <w:r w:rsidR="006853DA" w:rsidRPr="003447B6">
        <w:rPr>
          <w:rFonts w:cstheme="minorHAnsi"/>
        </w:rPr>
        <w:t>June</w:t>
      </w:r>
      <w:r w:rsidRPr="003447B6">
        <w:rPr>
          <w:rFonts w:cstheme="minorHAnsi"/>
        </w:rPr>
        <w:t xml:space="preserve"> it was even </w:t>
      </w:r>
      <w:r w:rsidR="006853DA" w:rsidRPr="003447B6">
        <w:rPr>
          <w:rFonts w:cstheme="minorHAnsi"/>
        </w:rPr>
        <w:t>more. Since</w:t>
      </w:r>
      <w:r w:rsidRPr="003447B6">
        <w:rPr>
          <w:rFonts w:cstheme="minorHAnsi"/>
        </w:rPr>
        <w:t xml:space="preserve"> the </w:t>
      </w:r>
      <w:r w:rsidR="006853DA" w:rsidRPr="003447B6">
        <w:rPr>
          <w:rFonts w:cstheme="minorHAnsi"/>
        </w:rPr>
        <w:t>bill</w:t>
      </w:r>
      <w:r w:rsidRPr="003447B6">
        <w:rPr>
          <w:rFonts w:cstheme="minorHAnsi"/>
        </w:rPr>
        <w:t xml:space="preserve"> had not been paid from March the total became a staggering 13,800.</w:t>
      </w:r>
      <w:r w:rsidR="005439B2" w:rsidRPr="005439B2">
        <w:rPr>
          <w:rFonts w:cstheme="minorHAnsi"/>
          <w:noProof/>
          <w:lang w:eastAsia="en-IN"/>
        </w:rPr>
        <w:t xml:space="preserve"> </w:t>
      </w:r>
    </w:p>
    <w:p w:rsidR="002970C5" w:rsidRDefault="002970C5" w:rsidP="003447B6">
      <w:pPr>
        <w:rPr>
          <w:rFonts w:cstheme="minorHAnsi"/>
          <w:noProof/>
          <w:lang w:eastAsia="en-IN"/>
        </w:rPr>
      </w:pPr>
      <w:r>
        <w:rPr>
          <w:rFonts w:cstheme="minorHAnsi"/>
          <w:noProof/>
          <w:lang w:eastAsia="en-IN"/>
        </w:rPr>
        <w:t>To verify the pump and the meter, the folloeing things were done :</w:t>
      </w:r>
    </w:p>
    <w:p w:rsidR="006F20CA" w:rsidRDefault="006F20CA" w:rsidP="006F20CA">
      <w:pPr>
        <w:pStyle w:val="ListParagraph"/>
        <w:numPr>
          <w:ilvl w:val="0"/>
          <w:numId w:val="9"/>
        </w:numPr>
        <w:rPr>
          <w:rFonts w:cstheme="minorHAnsi"/>
          <w:noProof/>
          <w:lang w:eastAsia="en-IN"/>
        </w:rPr>
      </w:pPr>
      <w:r>
        <w:rPr>
          <w:rFonts w:cstheme="minorHAnsi"/>
          <w:noProof/>
          <w:lang w:eastAsia="en-IN"/>
        </w:rPr>
        <w:t>The Power analyser was used to measure the load voltage (Vll), load current (I</w:t>
      </w:r>
      <w:r>
        <w:rPr>
          <w:rFonts w:cstheme="minorHAnsi"/>
          <w:noProof/>
          <w:lang w:eastAsia="en-IN"/>
        </w:rPr>
        <w:softHyphen/>
      </w:r>
      <w:r>
        <w:rPr>
          <w:rFonts w:cstheme="minorHAnsi"/>
          <w:noProof/>
          <w:vertAlign w:val="subscript"/>
          <w:lang w:eastAsia="en-IN"/>
        </w:rPr>
        <w:t>ll</w:t>
      </w:r>
      <w:r>
        <w:rPr>
          <w:rFonts w:cstheme="minorHAnsi"/>
          <w:noProof/>
          <w:vertAlign w:val="subscript"/>
          <w:lang w:eastAsia="en-IN"/>
        </w:rPr>
        <w:softHyphen/>
      </w:r>
      <w:r>
        <w:rPr>
          <w:rFonts w:cstheme="minorHAnsi"/>
          <w:noProof/>
          <w:lang w:eastAsia="en-IN"/>
        </w:rPr>
        <w:t>) and the Kilo Watt hour (KWh).</w:t>
      </w:r>
    </w:p>
    <w:p w:rsidR="006F20CA" w:rsidRDefault="006F20CA" w:rsidP="006F20CA">
      <w:pPr>
        <w:pStyle w:val="ListParagraph"/>
        <w:numPr>
          <w:ilvl w:val="0"/>
          <w:numId w:val="9"/>
        </w:numPr>
        <w:rPr>
          <w:rFonts w:cstheme="minorHAnsi"/>
          <w:noProof/>
          <w:lang w:eastAsia="en-IN"/>
        </w:rPr>
      </w:pPr>
      <w:r>
        <w:rPr>
          <w:rFonts w:cstheme="minorHAnsi"/>
          <w:noProof/>
          <w:lang w:eastAsia="en-IN"/>
        </w:rPr>
        <w:lastRenderedPageBreak/>
        <w:t>This was done for different postions of the valve.initially the wall was open for Tembhare ( Position 1) and then it was open for Shingdol (position 2)</w:t>
      </w:r>
    </w:p>
    <w:p w:rsidR="006F20CA" w:rsidRDefault="006F20CA" w:rsidP="006F20CA">
      <w:pPr>
        <w:pStyle w:val="ListParagraph"/>
        <w:numPr>
          <w:ilvl w:val="0"/>
          <w:numId w:val="9"/>
        </w:numPr>
        <w:rPr>
          <w:rFonts w:cstheme="minorHAnsi"/>
          <w:noProof/>
          <w:lang w:eastAsia="en-IN"/>
        </w:rPr>
      </w:pPr>
      <w:r>
        <w:rPr>
          <w:rFonts w:cstheme="minorHAnsi"/>
          <w:noProof/>
          <w:lang w:eastAsia="en-IN"/>
        </w:rPr>
        <w:t>The readings were every half and hour.</w:t>
      </w:r>
    </w:p>
    <w:p w:rsidR="006F20CA" w:rsidRPr="006F20CA" w:rsidRDefault="006F20CA" w:rsidP="006F20CA">
      <w:pPr>
        <w:pStyle w:val="ListParagraph"/>
        <w:numPr>
          <w:ilvl w:val="0"/>
          <w:numId w:val="9"/>
        </w:numPr>
        <w:rPr>
          <w:rFonts w:cstheme="minorHAnsi"/>
          <w:noProof/>
          <w:lang w:eastAsia="en-IN"/>
        </w:rPr>
      </w:pPr>
      <w:r>
        <w:rPr>
          <w:rFonts w:cstheme="minorHAnsi"/>
          <w:noProof/>
          <w:lang w:eastAsia="en-IN"/>
        </w:rPr>
        <w:t>The number of units consumed was verified against the meter.</w:t>
      </w:r>
    </w:p>
    <w:p w:rsidR="00D42763" w:rsidRDefault="00D42763">
      <w:pPr>
        <w:rPr>
          <w:rFonts w:cstheme="minorHAnsi"/>
        </w:rPr>
      </w:pPr>
    </w:p>
    <w:p w:rsidR="00494A0F" w:rsidRPr="005439B2" w:rsidRDefault="00AD57BE" w:rsidP="005439B2">
      <w:pPr>
        <w:pStyle w:val="Subtitle"/>
        <w:rPr>
          <w:b/>
        </w:rPr>
      </w:pPr>
      <w:r w:rsidRPr="005439B2">
        <w:rPr>
          <w:b/>
        </w:rPr>
        <w:t>4.</w:t>
      </w:r>
      <w:r w:rsidR="003447B6" w:rsidRPr="005439B2">
        <w:rPr>
          <w:b/>
        </w:rPr>
        <w:t xml:space="preserve"> Problems with the Scheme</w:t>
      </w:r>
    </w:p>
    <w:p w:rsidR="00DA7FE0" w:rsidRPr="00494A0F" w:rsidRDefault="00DA7FE0" w:rsidP="00DA7FE0">
      <w:pPr>
        <w:numPr>
          <w:ilvl w:val="0"/>
          <w:numId w:val="5"/>
        </w:numPr>
        <w:pBdr>
          <w:top w:val="nil"/>
          <w:left w:val="nil"/>
          <w:bottom w:val="nil"/>
          <w:right w:val="nil"/>
          <w:between w:val="nil"/>
          <w:bar w:val="nil"/>
        </w:pBdr>
        <w:tabs>
          <w:tab w:val="num" w:pos="720"/>
        </w:tabs>
        <w:spacing w:after="0"/>
        <w:rPr>
          <w:rFonts w:cstheme="minorHAnsi"/>
        </w:rPr>
      </w:pPr>
      <w:r w:rsidRPr="00494A0F">
        <w:rPr>
          <w:rFonts w:cstheme="minorHAnsi"/>
        </w:rPr>
        <w:t>According to operator all the equipments are old and fails quite often</w:t>
      </w:r>
    </w:p>
    <w:p w:rsidR="00DA7FE0" w:rsidRPr="00494A0F" w:rsidRDefault="00DA7FE0" w:rsidP="00DA7FE0">
      <w:pPr>
        <w:numPr>
          <w:ilvl w:val="0"/>
          <w:numId w:val="5"/>
        </w:numPr>
        <w:pBdr>
          <w:top w:val="nil"/>
          <w:left w:val="nil"/>
          <w:bottom w:val="nil"/>
          <w:right w:val="nil"/>
          <w:between w:val="nil"/>
          <w:bar w:val="nil"/>
        </w:pBdr>
        <w:tabs>
          <w:tab w:val="num" w:pos="720"/>
        </w:tabs>
        <w:spacing w:after="0"/>
        <w:rPr>
          <w:rFonts w:cstheme="minorHAnsi"/>
        </w:rPr>
      </w:pPr>
      <w:r w:rsidRPr="00494A0F">
        <w:rPr>
          <w:rFonts w:cstheme="minorHAnsi"/>
        </w:rPr>
        <w:t>Tank in the Shingdol village is below average land height so no use of tank as there is no electric pump</w:t>
      </w:r>
    </w:p>
    <w:p w:rsidR="00DA7FE0" w:rsidRPr="00494A0F" w:rsidRDefault="00DA7FE0" w:rsidP="00DA7FE0">
      <w:pPr>
        <w:numPr>
          <w:ilvl w:val="0"/>
          <w:numId w:val="5"/>
        </w:numPr>
        <w:pBdr>
          <w:top w:val="nil"/>
          <w:left w:val="nil"/>
          <w:bottom w:val="nil"/>
          <w:right w:val="nil"/>
          <w:between w:val="nil"/>
          <w:bar w:val="nil"/>
        </w:pBdr>
        <w:tabs>
          <w:tab w:val="num" w:pos="720"/>
        </w:tabs>
        <w:spacing w:after="0"/>
        <w:rPr>
          <w:rFonts w:cstheme="minorHAnsi"/>
        </w:rPr>
      </w:pPr>
      <w:r w:rsidRPr="00494A0F">
        <w:rPr>
          <w:rFonts w:cstheme="minorHAnsi"/>
        </w:rPr>
        <w:t>Electricity bill is unrealistic for last 2 months even though pump was not working for most of the period</w:t>
      </w:r>
    </w:p>
    <w:p w:rsidR="00DA7FE0" w:rsidRPr="00494A0F" w:rsidRDefault="00DA7FE0" w:rsidP="00DA7FE0">
      <w:pPr>
        <w:numPr>
          <w:ilvl w:val="0"/>
          <w:numId w:val="5"/>
        </w:numPr>
        <w:pBdr>
          <w:top w:val="nil"/>
          <w:left w:val="nil"/>
          <w:bottom w:val="nil"/>
          <w:right w:val="nil"/>
          <w:between w:val="nil"/>
          <w:bar w:val="nil"/>
        </w:pBdr>
        <w:tabs>
          <w:tab w:val="num" w:pos="720"/>
        </w:tabs>
        <w:spacing w:after="0"/>
        <w:rPr>
          <w:rFonts w:cstheme="minorHAnsi"/>
        </w:rPr>
      </w:pPr>
      <w:r w:rsidRPr="00494A0F">
        <w:rPr>
          <w:rFonts w:cstheme="minorHAnsi"/>
        </w:rPr>
        <w:t>People are not willing to pay for extra expenses like maintenance cost etc</w:t>
      </w:r>
    </w:p>
    <w:p w:rsidR="00DA7FE0" w:rsidRPr="00494A0F" w:rsidRDefault="00DA7FE0" w:rsidP="00DA7FE0">
      <w:pPr>
        <w:numPr>
          <w:ilvl w:val="0"/>
          <w:numId w:val="5"/>
        </w:numPr>
        <w:pBdr>
          <w:top w:val="nil"/>
          <w:left w:val="nil"/>
          <w:bottom w:val="nil"/>
          <w:right w:val="nil"/>
          <w:between w:val="nil"/>
          <w:bar w:val="nil"/>
        </w:pBdr>
        <w:tabs>
          <w:tab w:val="num" w:pos="720"/>
        </w:tabs>
        <w:spacing w:after="0"/>
        <w:rPr>
          <w:rFonts w:cstheme="minorHAnsi"/>
        </w:rPr>
      </w:pPr>
      <w:r w:rsidRPr="00494A0F">
        <w:rPr>
          <w:rFonts w:cstheme="minorHAnsi"/>
        </w:rPr>
        <w:t>MSEB person does not care to take reading and contact responsible person at the time of taking reading.</w:t>
      </w:r>
    </w:p>
    <w:p w:rsidR="005C26C9" w:rsidRPr="00494A0F" w:rsidRDefault="005C26C9" w:rsidP="005C26C9">
      <w:pPr>
        <w:pStyle w:val="ListParagraph"/>
        <w:pBdr>
          <w:top w:val="nil"/>
          <w:left w:val="nil"/>
          <w:bottom w:val="nil"/>
          <w:right w:val="nil"/>
          <w:between w:val="nil"/>
          <w:bar w:val="nil"/>
        </w:pBdr>
        <w:rPr>
          <w:rFonts w:cstheme="minorHAnsi"/>
        </w:rPr>
      </w:pPr>
    </w:p>
    <w:p w:rsidR="005C26C9" w:rsidRPr="003447B6" w:rsidRDefault="003447B6" w:rsidP="005C26C9">
      <w:pPr>
        <w:pStyle w:val="ListParagraph"/>
        <w:pBdr>
          <w:top w:val="nil"/>
          <w:left w:val="nil"/>
          <w:bottom w:val="nil"/>
          <w:right w:val="nil"/>
          <w:between w:val="nil"/>
          <w:bar w:val="nil"/>
        </w:pBdr>
        <w:rPr>
          <w:rFonts w:cstheme="minorHAnsi"/>
          <w:i/>
        </w:rPr>
      </w:pPr>
      <w:r w:rsidRPr="003447B6">
        <w:rPr>
          <w:rFonts w:cstheme="minorHAnsi"/>
          <w:i/>
        </w:rPr>
        <w:t>The electricity bill in the previous five months</w:t>
      </w:r>
    </w:p>
    <w:tbl>
      <w:tblPr>
        <w:tblpPr w:leftFromText="180" w:rightFromText="180" w:vertAnchor="text" w:tblpY="12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8"/>
        <w:gridCol w:w="1430"/>
        <w:gridCol w:w="1429"/>
        <w:gridCol w:w="1429"/>
        <w:gridCol w:w="1721"/>
        <w:gridCol w:w="1429"/>
      </w:tblGrid>
      <w:tr w:rsidR="003447B6" w:rsidRPr="00494A0F" w:rsidTr="003447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47B6" w:rsidRPr="00494A0F" w:rsidRDefault="003447B6" w:rsidP="003447B6">
            <w:pPr>
              <w:pBdr>
                <w:top w:val="nil"/>
                <w:left w:val="nil"/>
                <w:bottom w:val="nil"/>
                <w:right w:val="nil"/>
                <w:between w:val="nil"/>
                <w:bar w:val="nil"/>
              </w:pBdr>
              <w:spacing w:line="240" w:lineRule="auto"/>
              <w:rPr>
                <w:rFonts w:cstheme="minorHAnsi"/>
              </w:rPr>
            </w:pPr>
            <w:r w:rsidRPr="00494A0F">
              <w:rPr>
                <w:rFonts w:cstheme="minorHAnsi"/>
              </w:rPr>
              <w:t>Month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47B6" w:rsidRPr="00494A0F" w:rsidRDefault="003447B6" w:rsidP="003447B6">
            <w:pPr>
              <w:pBdr>
                <w:top w:val="nil"/>
                <w:left w:val="nil"/>
                <w:bottom w:val="nil"/>
                <w:right w:val="nil"/>
                <w:between w:val="nil"/>
                <w:bar w:val="nil"/>
              </w:pBdr>
              <w:spacing w:line="240" w:lineRule="auto"/>
              <w:rPr>
                <w:rFonts w:cstheme="minorHAnsi"/>
              </w:rPr>
            </w:pPr>
            <w:r w:rsidRPr="00494A0F">
              <w:rPr>
                <w:rFonts w:cstheme="minorHAnsi"/>
              </w:rPr>
              <w:t>June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47B6" w:rsidRPr="00494A0F" w:rsidRDefault="003447B6" w:rsidP="003447B6">
            <w:pPr>
              <w:pBdr>
                <w:top w:val="nil"/>
                <w:left w:val="nil"/>
                <w:bottom w:val="nil"/>
                <w:right w:val="nil"/>
                <w:between w:val="nil"/>
                <w:bar w:val="nil"/>
              </w:pBdr>
              <w:spacing w:line="240" w:lineRule="auto"/>
              <w:rPr>
                <w:rFonts w:cstheme="minorHAnsi"/>
              </w:rPr>
            </w:pPr>
            <w:r w:rsidRPr="00494A0F">
              <w:rPr>
                <w:rFonts w:cstheme="minorHAnsi"/>
              </w:rPr>
              <w:t>May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47B6" w:rsidRPr="00494A0F" w:rsidRDefault="003447B6" w:rsidP="003447B6">
            <w:pPr>
              <w:pBdr>
                <w:top w:val="nil"/>
                <w:left w:val="nil"/>
                <w:bottom w:val="nil"/>
                <w:right w:val="nil"/>
                <w:between w:val="nil"/>
                <w:bar w:val="nil"/>
              </w:pBdr>
              <w:spacing w:line="240" w:lineRule="auto"/>
              <w:rPr>
                <w:rFonts w:cstheme="minorHAnsi"/>
              </w:rPr>
            </w:pPr>
            <w:r w:rsidRPr="00494A0F">
              <w:rPr>
                <w:rFonts w:cstheme="minorHAnsi"/>
              </w:rPr>
              <w:t>April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47B6" w:rsidRPr="00494A0F" w:rsidRDefault="003447B6" w:rsidP="003447B6">
            <w:pPr>
              <w:pBdr>
                <w:top w:val="nil"/>
                <w:left w:val="nil"/>
                <w:bottom w:val="nil"/>
                <w:right w:val="nil"/>
                <w:between w:val="nil"/>
                <w:bar w:val="nil"/>
              </w:pBdr>
              <w:spacing w:line="240" w:lineRule="auto"/>
              <w:rPr>
                <w:rFonts w:cstheme="minorHAnsi"/>
              </w:rPr>
            </w:pPr>
            <w:r w:rsidRPr="00494A0F">
              <w:rPr>
                <w:rFonts w:cstheme="minorHAnsi"/>
              </w:rPr>
              <w:t>March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47B6" w:rsidRPr="00494A0F" w:rsidRDefault="003447B6" w:rsidP="003447B6">
            <w:pPr>
              <w:pBdr>
                <w:top w:val="nil"/>
                <w:left w:val="nil"/>
                <w:bottom w:val="nil"/>
                <w:right w:val="nil"/>
                <w:between w:val="nil"/>
                <w:bar w:val="nil"/>
              </w:pBdr>
              <w:spacing w:line="240" w:lineRule="auto"/>
              <w:rPr>
                <w:rFonts w:cstheme="minorHAnsi"/>
              </w:rPr>
            </w:pPr>
            <w:r w:rsidRPr="00494A0F">
              <w:rPr>
                <w:rFonts w:cstheme="minorHAnsi"/>
              </w:rPr>
              <w:t>Feb</w:t>
            </w:r>
          </w:p>
        </w:tc>
      </w:tr>
      <w:tr w:rsidR="003447B6" w:rsidRPr="00494A0F" w:rsidTr="003447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47B6" w:rsidRPr="00494A0F" w:rsidRDefault="003447B6" w:rsidP="003447B6">
            <w:pPr>
              <w:pBdr>
                <w:top w:val="nil"/>
                <w:left w:val="nil"/>
                <w:bottom w:val="nil"/>
                <w:right w:val="nil"/>
                <w:between w:val="nil"/>
                <w:bar w:val="nil"/>
              </w:pBdr>
              <w:spacing w:line="240" w:lineRule="auto"/>
              <w:rPr>
                <w:rFonts w:cstheme="minorHAnsi"/>
              </w:rPr>
            </w:pPr>
            <w:r>
              <w:rPr>
                <w:rFonts w:cstheme="minorHAnsi"/>
              </w:rPr>
              <w:t>Units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47B6" w:rsidRPr="00494A0F" w:rsidRDefault="003447B6" w:rsidP="003447B6">
            <w:pPr>
              <w:pBdr>
                <w:top w:val="nil"/>
                <w:left w:val="nil"/>
                <w:bottom w:val="nil"/>
                <w:right w:val="nil"/>
                <w:between w:val="nil"/>
                <w:bar w:val="nil"/>
              </w:pBdr>
              <w:spacing w:line="240" w:lineRule="auto"/>
              <w:rPr>
                <w:rFonts w:cstheme="minorHAnsi"/>
              </w:rPr>
            </w:pPr>
            <w:r w:rsidRPr="00494A0F">
              <w:rPr>
                <w:rFonts w:cstheme="minorHAnsi"/>
              </w:rPr>
              <w:t>1664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47B6" w:rsidRPr="00494A0F" w:rsidRDefault="003447B6" w:rsidP="003447B6">
            <w:pPr>
              <w:pBdr>
                <w:top w:val="nil"/>
                <w:left w:val="nil"/>
                <w:bottom w:val="nil"/>
                <w:right w:val="nil"/>
                <w:between w:val="nil"/>
                <w:bar w:val="nil"/>
              </w:pBdr>
              <w:spacing w:line="240" w:lineRule="auto"/>
              <w:rPr>
                <w:rFonts w:cstheme="minorHAnsi"/>
              </w:rPr>
            </w:pPr>
            <w:r w:rsidRPr="00494A0F">
              <w:rPr>
                <w:rFonts w:cstheme="minorHAnsi"/>
              </w:rPr>
              <w:t>1480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47B6" w:rsidRPr="00494A0F" w:rsidRDefault="003447B6" w:rsidP="003447B6">
            <w:pPr>
              <w:pBdr>
                <w:top w:val="nil"/>
                <w:left w:val="nil"/>
                <w:bottom w:val="nil"/>
                <w:right w:val="nil"/>
                <w:between w:val="nil"/>
                <w:bar w:val="nil"/>
              </w:pBdr>
              <w:spacing w:line="240" w:lineRule="auto"/>
              <w:rPr>
                <w:rFonts w:cstheme="minorHAnsi"/>
              </w:rPr>
            </w:pPr>
            <w:r w:rsidRPr="00494A0F">
              <w:rPr>
                <w:rFonts w:cstheme="minorHAnsi"/>
              </w:rPr>
              <w:t>326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47B6" w:rsidRPr="00494A0F" w:rsidRDefault="003447B6" w:rsidP="003447B6">
            <w:pPr>
              <w:pBdr>
                <w:top w:val="nil"/>
                <w:left w:val="nil"/>
                <w:bottom w:val="nil"/>
                <w:right w:val="nil"/>
                <w:between w:val="nil"/>
                <w:bar w:val="nil"/>
              </w:pBdr>
              <w:spacing w:line="240" w:lineRule="auto"/>
              <w:rPr>
                <w:rFonts w:cstheme="minorHAnsi"/>
              </w:rPr>
            </w:pPr>
            <w:r w:rsidRPr="00494A0F">
              <w:rPr>
                <w:rFonts w:cstheme="minorHAnsi"/>
              </w:rPr>
              <w:t>234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47B6" w:rsidRPr="00494A0F" w:rsidRDefault="003447B6" w:rsidP="003447B6">
            <w:pPr>
              <w:pBdr>
                <w:top w:val="nil"/>
                <w:left w:val="nil"/>
                <w:bottom w:val="nil"/>
                <w:right w:val="nil"/>
                <w:between w:val="nil"/>
                <w:bar w:val="nil"/>
              </w:pBdr>
              <w:spacing w:line="240" w:lineRule="auto"/>
              <w:rPr>
                <w:rFonts w:cstheme="minorHAnsi"/>
              </w:rPr>
            </w:pPr>
            <w:r w:rsidRPr="00494A0F">
              <w:rPr>
                <w:rFonts w:cstheme="minorHAnsi"/>
              </w:rPr>
              <w:t>418</w:t>
            </w:r>
          </w:p>
        </w:tc>
      </w:tr>
      <w:tr w:rsidR="003447B6" w:rsidRPr="00494A0F" w:rsidTr="003447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47B6" w:rsidRPr="00494A0F" w:rsidRDefault="003447B6" w:rsidP="003447B6">
            <w:pPr>
              <w:pBdr>
                <w:top w:val="nil"/>
                <w:left w:val="nil"/>
                <w:bottom w:val="nil"/>
                <w:right w:val="nil"/>
                <w:between w:val="nil"/>
                <w:bar w:val="nil"/>
              </w:pBdr>
              <w:spacing w:line="240" w:lineRule="auto"/>
              <w:rPr>
                <w:rFonts w:cstheme="minorHAnsi"/>
              </w:rPr>
            </w:pPr>
            <w:r w:rsidRPr="00494A0F">
              <w:rPr>
                <w:rFonts w:cstheme="minorHAnsi"/>
              </w:rPr>
              <w:t>Amt.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47B6" w:rsidRPr="00494A0F" w:rsidRDefault="003447B6" w:rsidP="003447B6">
            <w:pPr>
              <w:pBdr>
                <w:top w:val="nil"/>
                <w:left w:val="nil"/>
                <w:bottom w:val="nil"/>
                <w:right w:val="nil"/>
                <w:between w:val="nil"/>
                <w:bar w:val="nil"/>
              </w:pBdr>
              <w:spacing w:line="240" w:lineRule="auto"/>
              <w:rPr>
                <w:rFonts w:cstheme="minorHAnsi"/>
              </w:rPr>
            </w:pPr>
            <w:r w:rsidRPr="00494A0F">
              <w:rPr>
                <w:rFonts w:cstheme="minorHAnsi"/>
              </w:rPr>
              <w:t>7730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47B6" w:rsidRPr="00494A0F" w:rsidRDefault="003447B6" w:rsidP="003447B6">
            <w:pPr>
              <w:pBdr>
                <w:top w:val="nil"/>
                <w:left w:val="nil"/>
                <w:bottom w:val="nil"/>
                <w:right w:val="nil"/>
                <w:between w:val="nil"/>
                <w:bar w:val="nil"/>
              </w:pBdr>
              <w:spacing w:line="240" w:lineRule="auto"/>
              <w:rPr>
                <w:rFonts w:cstheme="minorHAnsi"/>
              </w:rPr>
            </w:pPr>
            <w:r w:rsidRPr="00494A0F">
              <w:rPr>
                <w:rFonts w:cstheme="minorHAnsi"/>
              </w:rPr>
              <w:t>4619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47B6" w:rsidRPr="00494A0F" w:rsidRDefault="003447B6" w:rsidP="003447B6">
            <w:pPr>
              <w:pBdr>
                <w:top w:val="nil"/>
                <w:left w:val="nil"/>
                <w:bottom w:val="nil"/>
                <w:right w:val="nil"/>
                <w:between w:val="nil"/>
                <w:bar w:val="nil"/>
              </w:pBdr>
              <w:spacing w:line="240" w:lineRule="auto"/>
              <w:rPr>
                <w:rFonts w:cstheme="minorHAnsi"/>
              </w:rPr>
            </w:pPr>
            <w:r w:rsidRPr="00494A0F">
              <w:rPr>
                <w:rFonts w:cstheme="minorHAnsi"/>
              </w:rPr>
              <w:t>1443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47B6" w:rsidRPr="00494A0F" w:rsidRDefault="003447B6" w:rsidP="003447B6">
            <w:pPr>
              <w:pBdr>
                <w:top w:val="nil"/>
                <w:left w:val="nil"/>
                <w:bottom w:val="nil"/>
                <w:right w:val="nil"/>
                <w:between w:val="nil"/>
                <w:bar w:val="nil"/>
              </w:pBdr>
              <w:spacing w:line="240" w:lineRule="auto"/>
              <w:rPr>
                <w:rFonts w:cstheme="minorHAnsi"/>
              </w:rPr>
            </w:pPr>
            <w:r w:rsidRPr="00494A0F">
              <w:rPr>
                <w:rFonts w:cstheme="minorHAnsi"/>
              </w:rPr>
              <w:t>1181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47B6" w:rsidRPr="00494A0F" w:rsidRDefault="003447B6" w:rsidP="003447B6">
            <w:pPr>
              <w:pBdr>
                <w:top w:val="nil"/>
                <w:left w:val="nil"/>
                <w:bottom w:val="nil"/>
                <w:right w:val="nil"/>
                <w:between w:val="nil"/>
                <w:bar w:val="nil"/>
              </w:pBdr>
              <w:spacing w:line="240" w:lineRule="auto"/>
              <w:rPr>
                <w:rFonts w:cstheme="minorHAnsi"/>
              </w:rPr>
            </w:pPr>
            <w:r w:rsidRPr="00494A0F">
              <w:rPr>
                <w:rFonts w:cstheme="minorHAnsi"/>
              </w:rPr>
              <w:t>1371</w:t>
            </w:r>
          </w:p>
        </w:tc>
      </w:tr>
    </w:tbl>
    <w:p w:rsidR="005C26C9" w:rsidRPr="00494A0F" w:rsidRDefault="005C26C9" w:rsidP="005C26C9">
      <w:pPr>
        <w:pStyle w:val="ListParagraph"/>
        <w:pBdr>
          <w:top w:val="nil"/>
          <w:left w:val="nil"/>
          <w:bottom w:val="nil"/>
          <w:right w:val="nil"/>
          <w:between w:val="nil"/>
          <w:bar w:val="nil"/>
        </w:pBdr>
        <w:rPr>
          <w:rFonts w:cstheme="minorHAnsi"/>
        </w:rPr>
      </w:pPr>
    </w:p>
    <w:p w:rsidR="005C26C9" w:rsidRDefault="005C26C9" w:rsidP="005C26C9">
      <w:pPr>
        <w:pBdr>
          <w:top w:val="nil"/>
          <w:left w:val="nil"/>
          <w:bottom w:val="nil"/>
          <w:right w:val="nil"/>
          <w:between w:val="nil"/>
          <w:bar w:val="nil"/>
        </w:pBdr>
        <w:tabs>
          <w:tab w:val="num" w:pos="720"/>
        </w:tabs>
        <w:spacing w:after="0"/>
        <w:rPr>
          <w:rFonts w:cstheme="minorHAnsi"/>
        </w:rPr>
      </w:pPr>
      <w:r w:rsidRPr="00494A0F">
        <w:rPr>
          <w:rFonts w:cstheme="minorHAnsi"/>
        </w:rPr>
        <w:t xml:space="preserve">The pump and meter were </w:t>
      </w:r>
      <w:r w:rsidR="008D5B40" w:rsidRPr="00494A0F">
        <w:rPr>
          <w:rFonts w:cstheme="minorHAnsi"/>
        </w:rPr>
        <w:t>checks</w:t>
      </w:r>
      <w:r w:rsidRPr="00494A0F">
        <w:rPr>
          <w:rFonts w:cstheme="minorHAnsi"/>
        </w:rPr>
        <w:t xml:space="preserve"> a part of the project. The objective was to figure out the reason for</w:t>
      </w:r>
      <w:r w:rsidR="00494A0F">
        <w:rPr>
          <w:rFonts w:cstheme="minorHAnsi"/>
        </w:rPr>
        <w:t xml:space="preserve"> </w:t>
      </w:r>
      <w:r w:rsidRPr="00494A0F">
        <w:rPr>
          <w:rFonts w:cstheme="minorHAnsi"/>
        </w:rPr>
        <w:softHyphen/>
      </w:r>
      <w:r w:rsidR="00494A0F">
        <w:rPr>
          <w:rFonts w:cstheme="minorHAnsi"/>
        </w:rPr>
        <w:t>the high electricity bill</w:t>
      </w:r>
      <w:r w:rsidR="003F0172">
        <w:rPr>
          <w:rFonts w:cstheme="minorHAnsi"/>
        </w:rPr>
        <w:t>.</w:t>
      </w:r>
      <w:r w:rsidR="003447B6">
        <w:rPr>
          <w:rFonts w:cstheme="minorHAnsi"/>
        </w:rPr>
        <w:t xml:space="preserve"> </w:t>
      </w:r>
      <w:r w:rsidR="003447B6" w:rsidRPr="003447B6">
        <w:rPr>
          <w:rFonts w:cstheme="minorHAnsi"/>
          <w:b/>
          <w:color w:val="000000" w:themeColor="background1"/>
        </w:rPr>
        <w:t>We</w:t>
      </w:r>
      <w:r w:rsidR="003F0172">
        <w:rPr>
          <w:rFonts w:cstheme="minorHAnsi"/>
        </w:rPr>
        <w:t xml:space="preserve"> measure</w:t>
      </w:r>
      <w:r w:rsidR="003447B6">
        <w:rPr>
          <w:rFonts w:cstheme="minorHAnsi"/>
        </w:rPr>
        <w:t>d</w:t>
      </w:r>
      <w:r w:rsidR="003F0172">
        <w:rPr>
          <w:rFonts w:cstheme="minorHAnsi"/>
        </w:rPr>
        <w:t xml:space="preserve"> the power consumed by the motor and estimated it to be 300 units per month. This estimation differed greatly from the bills in May and June. They checked the meter and found it to be working correctly. They then came up with two </w:t>
      </w:r>
      <w:r w:rsidR="003447B6">
        <w:rPr>
          <w:rFonts w:cstheme="minorHAnsi"/>
        </w:rPr>
        <w:t>hypotheses</w:t>
      </w:r>
      <w:r w:rsidR="003F0172">
        <w:rPr>
          <w:rFonts w:cstheme="minorHAnsi"/>
        </w:rPr>
        <w:t xml:space="preserve"> for the sudden increase in the bill.</w:t>
      </w:r>
    </w:p>
    <w:p w:rsidR="003F0172" w:rsidRDefault="003F0172" w:rsidP="003F0172">
      <w:pPr>
        <w:pStyle w:val="ListParagraph"/>
        <w:numPr>
          <w:ilvl w:val="0"/>
          <w:numId w:val="6"/>
        </w:numPr>
        <w:pBdr>
          <w:top w:val="nil"/>
          <w:left w:val="nil"/>
          <w:bottom w:val="nil"/>
          <w:right w:val="nil"/>
          <w:between w:val="nil"/>
          <w:bar w:val="nil"/>
        </w:pBdr>
        <w:tabs>
          <w:tab w:val="num" w:pos="720"/>
        </w:tabs>
        <w:spacing w:after="0"/>
        <w:rPr>
          <w:rFonts w:cstheme="minorHAnsi"/>
        </w:rPr>
      </w:pPr>
      <w:r>
        <w:rPr>
          <w:rFonts w:cstheme="minorHAnsi"/>
        </w:rPr>
        <w:t>The ground water leve</w:t>
      </w:r>
      <w:r w:rsidR="00D42763">
        <w:rPr>
          <w:rFonts w:cstheme="minorHAnsi"/>
        </w:rPr>
        <w:t>l</w:t>
      </w:r>
      <w:r>
        <w:rPr>
          <w:rFonts w:cstheme="minorHAnsi"/>
        </w:rPr>
        <w:t xml:space="preserve"> had decreased during </w:t>
      </w:r>
      <w:r w:rsidR="005E4F29">
        <w:rPr>
          <w:rFonts w:cstheme="minorHAnsi"/>
        </w:rPr>
        <w:t xml:space="preserve">the summers thus the  </w:t>
      </w:r>
      <w:r>
        <w:rPr>
          <w:rFonts w:cstheme="minorHAnsi"/>
        </w:rPr>
        <w:t xml:space="preserve">motor was drawing more power to work effectively and </w:t>
      </w:r>
      <w:r w:rsidR="005E4F29">
        <w:rPr>
          <w:rFonts w:cstheme="minorHAnsi"/>
        </w:rPr>
        <w:t>in the process it got burnt</w:t>
      </w:r>
    </w:p>
    <w:p w:rsidR="005E4F29" w:rsidRDefault="005E4F29" w:rsidP="003F0172">
      <w:pPr>
        <w:pStyle w:val="ListParagraph"/>
        <w:numPr>
          <w:ilvl w:val="0"/>
          <w:numId w:val="6"/>
        </w:numPr>
        <w:pBdr>
          <w:top w:val="nil"/>
          <w:left w:val="nil"/>
          <w:bottom w:val="nil"/>
          <w:right w:val="nil"/>
          <w:between w:val="nil"/>
          <w:bar w:val="nil"/>
        </w:pBdr>
        <w:tabs>
          <w:tab w:val="num" w:pos="720"/>
        </w:tabs>
        <w:spacing w:after="0"/>
        <w:rPr>
          <w:rFonts w:cstheme="minorHAnsi"/>
        </w:rPr>
      </w:pPr>
      <w:r>
        <w:rPr>
          <w:rFonts w:cstheme="minorHAnsi"/>
        </w:rPr>
        <w:t>Since there were festivities in these two months, the motor was kept running for 8 hours each day. This would explain the increase in the meter readings.</w:t>
      </w:r>
    </w:p>
    <w:p w:rsidR="005439B2" w:rsidRPr="003F0172" w:rsidRDefault="005439B2" w:rsidP="005439B2">
      <w:pPr>
        <w:pStyle w:val="ListParagraph"/>
        <w:pBdr>
          <w:top w:val="nil"/>
          <w:left w:val="nil"/>
          <w:bottom w:val="nil"/>
          <w:right w:val="nil"/>
          <w:between w:val="nil"/>
          <w:bar w:val="nil"/>
        </w:pBdr>
        <w:spacing w:after="0"/>
        <w:rPr>
          <w:rFonts w:cstheme="minorHAnsi"/>
        </w:rPr>
      </w:pPr>
    </w:p>
    <w:p w:rsidR="00DA7FE0" w:rsidRPr="006853DA" w:rsidRDefault="006853DA" w:rsidP="005439B2">
      <w:pPr>
        <w:pStyle w:val="Subtitle"/>
        <w:rPr>
          <w:b/>
        </w:rPr>
      </w:pPr>
      <w:r w:rsidRPr="006853DA">
        <w:rPr>
          <w:b/>
        </w:rPr>
        <w:t>5. Features</w:t>
      </w:r>
      <w:r w:rsidR="005439B2" w:rsidRPr="006853DA">
        <w:rPr>
          <w:b/>
        </w:rPr>
        <w:t xml:space="preserve"> of th</w:t>
      </w:r>
      <w:r w:rsidR="003447B6" w:rsidRPr="006853DA">
        <w:rPr>
          <w:b/>
        </w:rPr>
        <w:t>e Simulation</w:t>
      </w:r>
    </w:p>
    <w:p w:rsidR="003447B6" w:rsidRPr="003447B6" w:rsidRDefault="003447B6" w:rsidP="003447B6">
      <w:pPr>
        <w:rPr>
          <w:rFonts w:cstheme="minorHAnsi"/>
        </w:rPr>
      </w:pPr>
      <w:r w:rsidRPr="003447B6">
        <w:rPr>
          <w:rFonts w:cstheme="minorHAnsi"/>
        </w:rPr>
        <w:t>Designed for a total of 630 souls with a final expected population in 2030 for 1125 souls.</w:t>
      </w:r>
    </w:p>
    <w:p w:rsidR="003447B6" w:rsidRPr="005439B2" w:rsidRDefault="003447B6" w:rsidP="005439B2">
      <w:pPr>
        <w:pStyle w:val="ListParagraph"/>
        <w:numPr>
          <w:ilvl w:val="0"/>
          <w:numId w:val="7"/>
        </w:numPr>
        <w:rPr>
          <w:rFonts w:cstheme="minorHAnsi"/>
        </w:rPr>
      </w:pPr>
      <w:r w:rsidRPr="005439B2">
        <w:rPr>
          <w:rFonts w:cstheme="minorHAnsi"/>
        </w:rPr>
        <w:t>The terrain is hilly, with a slope from south east to west. However, there are no sudden large changes in elevation</w:t>
      </w:r>
    </w:p>
    <w:p w:rsidR="003447B6" w:rsidRPr="005439B2" w:rsidRDefault="003447B6" w:rsidP="005439B2">
      <w:pPr>
        <w:pStyle w:val="ListParagraph"/>
        <w:numPr>
          <w:ilvl w:val="0"/>
          <w:numId w:val="7"/>
        </w:numPr>
        <w:rPr>
          <w:rFonts w:cstheme="minorHAnsi"/>
        </w:rPr>
      </w:pPr>
      <w:r w:rsidRPr="005439B2">
        <w:rPr>
          <w:rFonts w:cstheme="minorHAnsi"/>
        </w:rPr>
        <w:t>Source is a main percolation well located in the river.</w:t>
      </w:r>
    </w:p>
    <w:p w:rsidR="003447B6" w:rsidRPr="005439B2" w:rsidRDefault="003447B6" w:rsidP="005439B2">
      <w:pPr>
        <w:pStyle w:val="ListParagraph"/>
        <w:numPr>
          <w:ilvl w:val="0"/>
          <w:numId w:val="7"/>
        </w:numPr>
        <w:rPr>
          <w:rFonts w:cstheme="minorHAnsi"/>
        </w:rPr>
      </w:pPr>
      <w:r w:rsidRPr="005439B2">
        <w:rPr>
          <w:rFonts w:cstheme="minorHAnsi"/>
        </w:rPr>
        <w:lastRenderedPageBreak/>
        <w:t>Features – The well has to provide a total of 40 litres per capita per day. With an average total demand (including 20% losses) of 0.07 Millions of litres per day</w:t>
      </w:r>
    </w:p>
    <w:p w:rsidR="005439B2" w:rsidRDefault="003447B6" w:rsidP="005439B2">
      <w:pPr>
        <w:pStyle w:val="ListParagraph"/>
        <w:numPr>
          <w:ilvl w:val="0"/>
          <w:numId w:val="7"/>
        </w:numPr>
        <w:rPr>
          <w:rFonts w:cstheme="minorHAnsi"/>
        </w:rPr>
      </w:pPr>
      <w:r w:rsidRPr="005439B2">
        <w:rPr>
          <w:rFonts w:cstheme="minorHAnsi"/>
        </w:rPr>
        <w:t xml:space="preserve">Source is 1.85 KM from the main GSR for </w:t>
      </w:r>
      <w:r w:rsidR="006853DA" w:rsidRPr="005439B2">
        <w:rPr>
          <w:rFonts w:cstheme="minorHAnsi"/>
        </w:rPr>
        <w:t>Tembhare</w:t>
      </w:r>
      <w:r w:rsidRPr="005439B2">
        <w:rPr>
          <w:rFonts w:cstheme="minorHAnsi"/>
        </w:rPr>
        <w:t xml:space="preserve"> and Shingdol. Water is disinfected here</w:t>
      </w:r>
    </w:p>
    <w:p w:rsidR="003447B6" w:rsidRPr="005439B2" w:rsidRDefault="003447B6" w:rsidP="005439B2">
      <w:pPr>
        <w:pStyle w:val="ListParagraph"/>
        <w:numPr>
          <w:ilvl w:val="0"/>
          <w:numId w:val="7"/>
        </w:numPr>
        <w:rPr>
          <w:rFonts w:cstheme="minorHAnsi"/>
        </w:rPr>
      </w:pPr>
      <w:r w:rsidRPr="005439B2">
        <w:rPr>
          <w:rFonts w:cstheme="minorHAnsi"/>
        </w:rPr>
        <w:t>The well is fitted with two 4 horsepower Submersible pumps (one is backup)</w:t>
      </w:r>
    </w:p>
    <w:p w:rsidR="003447B6" w:rsidRPr="005439B2" w:rsidRDefault="003447B6" w:rsidP="005439B2">
      <w:pPr>
        <w:pStyle w:val="ListParagraph"/>
        <w:numPr>
          <w:ilvl w:val="0"/>
          <w:numId w:val="7"/>
        </w:numPr>
        <w:rPr>
          <w:rFonts w:cstheme="minorHAnsi"/>
        </w:rPr>
      </w:pPr>
      <w:r w:rsidRPr="005439B2">
        <w:rPr>
          <w:rFonts w:cstheme="minorHAnsi"/>
        </w:rPr>
        <w:t xml:space="preserve">Features – </w:t>
      </w:r>
    </w:p>
    <w:p w:rsidR="003447B6" w:rsidRPr="005439B2" w:rsidRDefault="003447B6" w:rsidP="005439B2">
      <w:pPr>
        <w:pStyle w:val="ListParagraph"/>
        <w:numPr>
          <w:ilvl w:val="1"/>
          <w:numId w:val="7"/>
        </w:numPr>
        <w:rPr>
          <w:rFonts w:cstheme="minorHAnsi"/>
        </w:rPr>
      </w:pPr>
      <w:r w:rsidRPr="005439B2">
        <w:rPr>
          <w:rFonts w:cstheme="minorHAnsi"/>
        </w:rPr>
        <w:t>Main pump pumps for 8 hours</w:t>
      </w:r>
    </w:p>
    <w:p w:rsidR="003447B6" w:rsidRPr="005439B2" w:rsidRDefault="003447B6" w:rsidP="005439B2">
      <w:pPr>
        <w:pStyle w:val="ListParagraph"/>
        <w:numPr>
          <w:ilvl w:val="0"/>
          <w:numId w:val="7"/>
        </w:numPr>
        <w:rPr>
          <w:rFonts w:cstheme="minorHAnsi"/>
        </w:rPr>
      </w:pPr>
      <w:r w:rsidRPr="005439B2">
        <w:rPr>
          <w:rFonts w:cstheme="minorHAnsi"/>
        </w:rPr>
        <w:t>Discharge capacity of 8127 L/H against a head of 62.66M</w:t>
      </w:r>
    </w:p>
    <w:p w:rsidR="003447B6" w:rsidRPr="005439B2" w:rsidRDefault="003447B6" w:rsidP="005439B2">
      <w:pPr>
        <w:pStyle w:val="ListParagraph"/>
        <w:numPr>
          <w:ilvl w:val="1"/>
          <w:numId w:val="7"/>
        </w:numPr>
        <w:rPr>
          <w:rFonts w:cstheme="minorHAnsi"/>
        </w:rPr>
      </w:pPr>
      <w:r w:rsidRPr="005439B2">
        <w:rPr>
          <w:rFonts w:cstheme="minorHAnsi"/>
        </w:rPr>
        <w:t>Static head: 36M</w:t>
      </w:r>
    </w:p>
    <w:p w:rsidR="003447B6" w:rsidRPr="005439B2" w:rsidRDefault="003447B6" w:rsidP="005439B2">
      <w:pPr>
        <w:pStyle w:val="ListParagraph"/>
        <w:numPr>
          <w:ilvl w:val="1"/>
          <w:numId w:val="7"/>
        </w:numPr>
        <w:rPr>
          <w:rFonts w:cstheme="minorHAnsi"/>
        </w:rPr>
      </w:pPr>
      <w:r w:rsidRPr="005439B2">
        <w:rPr>
          <w:rFonts w:cstheme="minorHAnsi"/>
        </w:rPr>
        <w:t xml:space="preserve">Pipes – </w:t>
      </w:r>
    </w:p>
    <w:p w:rsidR="003447B6" w:rsidRPr="005439B2" w:rsidRDefault="003447B6" w:rsidP="005439B2">
      <w:pPr>
        <w:pStyle w:val="ListParagraph"/>
        <w:numPr>
          <w:ilvl w:val="2"/>
          <w:numId w:val="7"/>
        </w:numPr>
        <w:rPr>
          <w:rFonts w:cstheme="minorHAnsi"/>
        </w:rPr>
      </w:pPr>
      <w:r w:rsidRPr="005439B2">
        <w:rPr>
          <w:rFonts w:cstheme="minorHAnsi"/>
        </w:rPr>
        <w:t>Length of rising main = 1850M</w:t>
      </w:r>
    </w:p>
    <w:p w:rsidR="003447B6" w:rsidRPr="005439B2" w:rsidRDefault="003447B6" w:rsidP="005439B2">
      <w:pPr>
        <w:pStyle w:val="ListParagraph"/>
        <w:numPr>
          <w:ilvl w:val="2"/>
          <w:numId w:val="7"/>
        </w:numPr>
        <w:rPr>
          <w:rFonts w:cstheme="minorHAnsi"/>
        </w:rPr>
      </w:pPr>
      <w:r w:rsidRPr="005439B2">
        <w:rPr>
          <w:rFonts w:cstheme="minorHAnsi"/>
        </w:rPr>
        <w:t xml:space="preserve">4 kinds of pipes were considered, 50mm, 65mm, 80mm, </w:t>
      </w:r>
      <w:r w:rsidR="006853DA" w:rsidRPr="005439B2">
        <w:rPr>
          <w:rFonts w:cstheme="minorHAnsi"/>
        </w:rPr>
        <w:t>and 100mm</w:t>
      </w:r>
      <w:r w:rsidRPr="005439B2">
        <w:rPr>
          <w:rFonts w:cstheme="minorHAnsi"/>
        </w:rPr>
        <w:t>. By optimizing requirement and cost, the 65mm pipes were used</w:t>
      </w:r>
    </w:p>
    <w:p w:rsidR="003447B6" w:rsidRPr="005439B2" w:rsidRDefault="003447B6" w:rsidP="005439B2">
      <w:pPr>
        <w:pStyle w:val="ListParagraph"/>
        <w:numPr>
          <w:ilvl w:val="2"/>
          <w:numId w:val="7"/>
        </w:numPr>
        <w:rPr>
          <w:rFonts w:cstheme="minorHAnsi"/>
        </w:rPr>
      </w:pPr>
      <w:r w:rsidRPr="005439B2">
        <w:rPr>
          <w:rFonts w:cstheme="minorHAnsi"/>
        </w:rPr>
        <w:t>Dia: 65mm</w:t>
      </w:r>
    </w:p>
    <w:p w:rsidR="003447B6" w:rsidRPr="005439B2" w:rsidRDefault="003447B6" w:rsidP="005439B2">
      <w:pPr>
        <w:pStyle w:val="ListParagraph"/>
        <w:numPr>
          <w:ilvl w:val="2"/>
          <w:numId w:val="7"/>
        </w:numPr>
        <w:rPr>
          <w:rFonts w:cstheme="minorHAnsi"/>
        </w:rPr>
      </w:pPr>
      <w:r w:rsidRPr="005439B2">
        <w:rPr>
          <w:rFonts w:cstheme="minorHAnsi"/>
        </w:rPr>
        <w:t>CS area: 0.003319 m2</w:t>
      </w:r>
    </w:p>
    <w:p w:rsidR="003447B6" w:rsidRPr="005439B2" w:rsidRDefault="003447B6" w:rsidP="005439B2">
      <w:pPr>
        <w:pStyle w:val="ListParagraph"/>
        <w:numPr>
          <w:ilvl w:val="1"/>
          <w:numId w:val="7"/>
        </w:numPr>
        <w:rPr>
          <w:rFonts w:cstheme="minorHAnsi"/>
        </w:rPr>
      </w:pPr>
      <w:r w:rsidRPr="005439B2">
        <w:rPr>
          <w:rFonts w:cstheme="minorHAnsi"/>
        </w:rPr>
        <w:t xml:space="preserve">Tanks – </w:t>
      </w:r>
    </w:p>
    <w:p w:rsidR="003447B6" w:rsidRPr="005439B2" w:rsidRDefault="003447B6" w:rsidP="005439B2">
      <w:pPr>
        <w:pStyle w:val="ListParagraph"/>
        <w:numPr>
          <w:ilvl w:val="2"/>
          <w:numId w:val="7"/>
        </w:numPr>
        <w:rPr>
          <w:rFonts w:cstheme="minorHAnsi"/>
        </w:rPr>
      </w:pPr>
      <w:r w:rsidRPr="005439B2">
        <w:rPr>
          <w:rFonts w:cstheme="minorHAnsi"/>
        </w:rPr>
        <w:t xml:space="preserve">Something about calculated GSR for </w:t>
      </w:r>
      <w:r w:rsidR="006853DA" w:rsidRPr="005439B2">
        <w:rPr>
          <w:rFonts w:cstheme="minorHAnsi"/>
        </w:rPr>
        <w:t>Tembhare</w:t>
      </w:r>
      <w:r w:rsidRPr="005439B2">
        <w:rPr>
          <w:rFonts w:cstheme="minorHAnsi"/>
        </w:rPr>
        <w:t xml:space="preserve"> = 21000L, finally says 25000L</w:t>
      </w:r>
    </w:p>
    <w:p w:rsidR="003447B6" w:rsidRPr="005439B2" w:rsidRDefault="003447B6" w:rsidP="005439B2">
      <w:pPr>
        <w:pStyle w:val="ListParagraph"/>
        <w:numPr>
          <w:ilvl w:val="2"/>
          <w:numId w:val="7"/>
        </w:numPr>
        <w:rPr>
          <w:rFonts w:cstheme="minorHAnsi"/>
        </w:rPr>
      </w:pPr>
      <w:r w:rsidRPr="005439B2">
        <w:rPr>
          <w:rFonts w:cstheme="minorHAnsi"/>
        </w:rPr>
        <w:t xml:space="preserve">For </w:t>
      </w:r>
      <w:r w:rsidR="006853DA" w:rsidRPr="005439B2">
        <w:rPr>
          <w:rFonts w:cstheme="minorHAnsi"/>
        </w:rPr>
        <w:t>Shingdol</w:t>
      </w:r>
      <w:r w:rsidRPr="005439B2">
        <w:rPr>
          <w:rFonts w:cstheme="minorHAnsi"/>
        </w:rPr>
        <w:t xml:space="preserve"> = 13000L, finally says 1500L</w:t>
      </w:r>
    </w:p>
    <w:p w:rsidR="003447B6" w:rsidRPr="005439B2" w:rsidRDefault="003447B6" w:rsidP="005439B2">
      <w:pPr>
        <w:pStyle w:val="ListParagraph"/>
        <w:numPr>
          <w:ilvl w:val="2"/>
          <w:numId w:val="7"/>
        </w:numPr>
        <w:rPr>
          <w:rFonts w:cstheme="minorHAnsi"/>
        </w:rPr>
      </w:pPr>
      <w:r w:rsidRPr="005439B2">
        <w:rPr>
          <w:rFonts w:cstheme="minorHAnsi"/>
        </w:rPr>
        <w:t xml:space="preserve">The diagram shows some </w:t>
      </w:r>
      <w:r w:rsidR="006853DA" w:rsidRPr="005439B2">
        <w:rPr>
          <w:rFonts w:cstheme="minorHAnsi"/>
        </w:rPr>
        <w:t>kind of</w:t>
      </w:r>
      <w:r w:rsidRPr="005439B2">
        <w:rPr>
          <w:rFonts w:cstheme="minorHAnsi"/>
        </w:rPr>
        <w:t xml:space="preserve"> pipe system where the pump pumps to 450M, then an arrow says rising main for 1850M, and then 700M for both </w:t>
      </w:r>
      <w:r w:rsidR="006853DA" w:rsidRPr="005439B2">
        <w:rPr>
          <w:rFonts w:cstheme="minorHAnsi"/>
        </w:rPr>
        <w:t>Shingdol</w:t>
      </w:r>
      <w:r w:rsidRPr="005439B2">
        <w:rPr>
          <w:rFonts w:cstheme="minorHAnsi"/>
        </w:rPr>
        <w:t xml:space="preserve"> and </w:t>
      </w:r>
      <w:r w:rsidR="006853DA" w:rsidRPr="005439B2">
        <w:rPr>
          <w:rFonts w:cstheme="minorHAnsi"/>
        </w:rPr>
        <w:t>Tembhare</w:t>
      </w:r>
    </w:p>
    <w:p w:rsidR="003447B6" w:rsidRPr="00494A0F" w:rsidRDefault="003447B6">
      <w:pPr>
        <w:rPr>
          <w:rFonts w:cstheme="minorHAnsi"/>
        </w:rPr>
      </w:pPr>
    </w:p>
    <w:p w:rsidR="003B5122" w:rsidRDefault="003B5122" w:rsidP="00411C4C">
      <w:pPr>
        <w:ind w:right="379" w:hanging="709"/>
        <w:rPr>
          <w:rFonts w:cstheme="minorHAnsi"/>
          <w:color w:val="000000" w:themeColor="text1"/>
        </w:rPr>
      </w:pPr>
    </w:p>
    <w:p w:rsidR="00411C4C" w:rsidRPr="002435A8" w:rsidRDefault="00411C4C" w:rsidP="00411C4C">
      <w:pPr>
        <w:ind w:right="379" w:hanging="709"/>
        <w:rPr>
          <w:rFonts w:cstheme="minorHAnsi"/>
          <w:b/>
          <w:color w:val="000000" w:themeColor="text1"/>
        </w:rPr>
      </w:pPr>
    </w:p>
    <w:p w:rsidR="00411C4C" w:rsidRPr="002435A8" w:rsidRDefault="002435A8" w:rsidP="002435A8">
      <w:pPr>
        <w:pStyle w:val="ListParagraph"/>
        <w:numPr>
          <w:ilvl w:val="0"/>
          <w:numId w:val="5"/>
        </w:numPr>
        <w:ind w:right="379"/>
        <w:rPr>
          <w:rFonts w:cstheme="minorHAnsi"/>
          <w:b/>
          <w:color w:val="000000" w:themeColor="text1"/>
        </w:rPr>
      </w:pPr>
      <w:r>
        <w:rPr>
          <w:rFonts w:cstheme="minorHAnsi"/>
          <w:b/>
          <w:noProof/>
          <w:color w:val="000000" w:themeColor="text1"/>
          <w:lang w:eastAsia="en-IN"/>
        </w:rPr>
        <w:lastRenderedPageBreak/>
        <w:drawing>
          <wp:anchor distT="0" distB="0" distL="114300" distR="114300" simplePos="0" relativeHeight="251670528" behindDoc="1" locked="0" layoutInCell="1" allowOverlap="1">
            <wp:simplePos x="0" y="0"/>
            <wp:positionH relativeFrom="column">
              <wp:posOffset>-476250</wp:posOffset>
            </wp:positionH>
            <wp:positionV relativeFrom="paragraph">
              <wp:posOffset>367665</wp:posOffset>
            </wp:positionV>
            <wp:extent cx="6788150" cy="558800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788150" cy="5588000"/>
                    </a:xfrm>
                    <a:prstGeom prst="rect">
                      <a:avLst/>
                    </a:prstGeom>
                    <a:noFill/>
                    <a:ln w="9525">
                      <a:noFill/>
                      <a:miter lim="800000"/>
                      <a:headEnd/>
                      <a:tailEnd/>
                    </a:ln>
                  </pic:spPr>
                </pic:pic>
              </a:graphicData>
            </a:graphic>
          </wp:anchor>
        </w:drawing>
      </w:r>
      <w:r w:rsidR="00B0653B" w:rsidRPr="002435A8">
        <w:rPr>
          <w:rFonts w:cstheme="minorHAnsi"/>
          <w:b/>
          <w:color w:val="000000" w:themeColor="text1"/>
        </w:rPr>
        <w:t>Appendix</w:t>
      </w:r>
    </w:p>
    <w:p w:rsidR="00B0653B" w:rsidRDefault="00782A3F" w:rsidP="00411C4C">
      <w:pPr>
        <w:ind w:right="379" w:hanging="709"/>
        <w:rPr>
          <w:rFonts w:cstheme="minorHAnsi"/>
          <w:color w:val="000000" w:themeColor="text1"/>
        </w:rPr>
      </w:pPr>
      <w:proofErr w:type="gramStart"/>
      <w:r>
        <w:rPr>
          <w:rFonts w:cstheme="minorHAnsi"/>
          <w:color w:val="000000" w:themeColor="text1"/>
        </w:rPr>
        <w:t>Table :</w:t>
      </w:r>
      <w:proofErr w:type="gramEnd"/>
      <w:r>
        <w:rPr>
          <w:rFonts w:cstheme="minorHAnsi"/>
          <w:color w:val="000000" w:themeColor="text1"/>
        </w:rPr>
        <w:t xml:space="preserve"> Standpoints and connections in </w:t>
      </w:r>
      <w:proofErr w:type="spellStart"/>
      <w:r>
        <w:rPr>
          <w:rFonts w:cstheme="minorHAnsi"/>
          <w:color w:val="000000" w:themeColor="text1"/>
        </w:rPr>
        <w:t>Tembahre</w:t>
      </w:r>
      <w:proofErr w:type="spellEnd"/>
      <w:r>
        <w:rPr>
          <w:rFonts w:cstheme="minorHAnsi"/>
          <w:color w:val="000000" w:themeColor="text1"/>
        </w:rPr>
        <w:t xml:space="preserve"> </w:t>
      </w:r>
      <w:proofErr w:type="spellStart"/>
      <w:r>
        <w:rPr>
          <w:rFonts w:cstheme="minorHAnsi"/>
          <w:color w:val="000000" w:themeColor="text1"/>
        </w:rPr>
        <w:t>abd</w:t>
      </w:r>
      <w:proofErr w:type="spellEnd"/>
      <w:r>
        <w:rPr>
          <w:rFonts w:cstheme="minorHAnsi"/>
          <w:color w:val="000000" w:themeColor="text1"/>
        </w:rPr>
        <w:t xml:space="preserve"> </w:t>
      </w:r>
      <w:proofErr w:type="spellStart"/>
      <w:r>
        <w:rPr>
          <w:rFonts w:cstheme="minorHAnsi"/>
          <w:color w:val="000000" w:themeColor="text1"/>
        </w:rPr>
        <w:t>Shingdol</w:t>
      </w:r>
      <w:proofErr w:type="spellEnd"/>
    </w:p>
    <w:p w:rsidR="00D755DB" w:rsidRDefault="00D755DB" w:rsidP="00411C4C">
      <w:pPr>
        <w:ind w:right="379" w:hanging="709"/>
        <w:rPr>
          <w:rFonts w:cstheme="minorHAnsi"/>
          <w:color w:val="000000" w:themeColor="text1"/>
        </w:rPr>
      </w:pPr>
      <w:r>
        <w:rPr>
          <w:rFonts w:cstheme="minorHAnsi"/>
          <w:noProof/>
          <w:color w:val="000000" w:themeColor="text1"/>
          <w:lang w:eastAsia="en-IN"/>
        </w:rPr>
        <w:lastRenderedPageBreak/>
        <w:drawing>
          <wp:inline distT="0" distB="0" distL="0" distR="0">
            <wp:extent cx="5731510" cy="7889819"/>
            <wp:effectExtent l="19050" t="0" r="254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731510" cy="7889819"/>
                    </a:xfrm>
                    <a:prstGeom prst="rect">
                      <a:avLst/>
                    </a:prstGeom>
                    <a:noFill/>
                    <a:ln w="9525">
                      <a:noFill/>
                      <a:miter lim="800000"/>
                      <a:headEnd/>
                      <a:tailEnd/>
                    </a:ln>
                  </pic:spPr>
                </pic:pic>
              </a:graphicData>
            </a:graphic>
          </wp:inline>
        </w:drawing>
      </w:r>
    </w:p>
    <w:p w:rsidR="00782A3F" w:rsidRDefault="00782A3F" w:rsidP="00411C4C">
      <w:pPr>
        <w:ind w:right="379" w:hanging="709"/>
        <w:rPr>
          <w:rFonts w:cstheme="minorHAnsi"/>
          <w:color w:val="000000" w:themeColor="text1"/>
        </w:rPr>
      </w:pPr>
      <w:proofErr w:type="gramStart"/>
      <w:r>
        <w:rPr>
          <w:rFonts w:cstheme="minorHAnsi"/>
          <w:color w:val="000000" w:themeColor="text1"/>
        </w:rPr>
        <w:t>Figure :</w:t>
      </w:r>
      <w:proofErr w:type="gramEnd"/>
      <w:r>
        <w:rPr>
          <w:rFonts w:cstheme="minorHAnsi"/>
          <w:color w:val="000000" w:themeColor="text1"/>
        </w:rPr>
        <w:t xml:space="preserve"> the Circuit Diagram for the Meter.</w:t>
      </w:r>
    </w:p>
    <w:p w:rsidR="00782A3F" w:rsidRDefault="00782A3F" w:rsidP="00411C4C">
      <w:pPr>
        <w:ind w:right="379" w:hanging="709"/>
        <w:rPr>
          <w:rFonts w:cstheme="minorHAnsi"/>
          <w:color w:val="000000" w:themeColor="text1"/>
        </w:rPr>
      </w:pPr>
      <w:r>
        <w:rPr>
          <w:rFonts w:cstheme="minorHAnsi"/>
          <w:color w:val="000000" w:themeColor="text1"/>
        </w:rPr>
        <w:t>It’s a 3 phase connection, Denoted by R, Y, D and N denotes Neutral.</w:t>
      </w:r>
    </w:p>
    <w:p w:rsidR="00D755DB" w:rsidRDefault="00D755DB" w:rsidP="00411C4C">
      <w:pPr>
        <w:ind w:right="379" w:hanging="709"/>
        <w:rPr>
          <w:rFonts w:cstheme="minorHAnsi"/>
          <w:color w:val="000000" w:themeColor="text1"/>
        </w:rPr>
      </w:pPr>
    </w:p>
    <w:p w:rsidR="00D755DB" w:rsidRDefault="00D755DB" w:rsidP="00411C4C">
      <w:pPr>
        <w:ind w:right="379" w:hanging="709"/>
        <w:rPr>
          <w:rFonts w:cstheme="minorHAnsi"/>
          <w:color w:val="000000" w:themeColor="text1"/>
        </w:rPr>
      </w:pPr>
      <w:r>
        <w:rPr>
          <w:rFonts w:cstheme="minorHAnsi"/>
          <w:noProof/>
          <w:color w:val="000000" w:themeColor="text1"/>
          <w:lang w:eastAsia="en-IN"/>
        </w:rPr>
        <w:lastRenderedPageBreak/>
        <w:drawing>
          <wp:inline distT="0" distB="0" distL="0" distR="0">
            <wp:extent cx="3713063" cy="5108010"/>
            <wp:effectExtent l="723900" t="0" r="706537"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rot="5400000">
                      <a:off x="0" y="0"/>
                      <a:ext cx="3712150" cy="5106754"/>
                    </a:xfrm>
                    <a:prstGeom prst="rect">
                      <a:avLst/>
                    </a:prstGeom>
                    <a:noFill/>
                    <a:ln w="9525">
                      <a:noFill/>
                      <a:miter lim="800000"/>
                      <a:headEnd/>
                      <a:tailEnd/>
                    </a:ln>
                  </pic:spPr>
                </pic:pic>
              </a:graphicData>
            </a:graphic>
          </wp:inline>
        </w:drawing>
      </w:r>
    </w:p>
    <w:p w:rsidR="00782A3F" w:rsidRDefault="00782A3F" w:rsidP="00411C4C">
      <w:pPr>
        <w:ind w:right="379" w:hanging="709"/>
        <w:rPr>
          <w:rFonts w:cstheme="minorHAnsi"/>
          <w:color w:val="000000" w:themeColor="text1"/>
        </w:rPr>
      </w:pPr>
      <w:r>
        <w:rPr>
          <w:rFonts w:cstheme="minorHAnsi"/>
          <w:color w:val="000000" w:themeColor="text1"/>
        </w:rPr>
        <w:t xml:space="preserve">The readings taken by Vishal. </w:t>
      </w:r>
    </w:p>
    <w:p w:rsidR="00782A3F" w:rsidRPr="00494A0F" w:rsidRDefault="00782A3F" w:rsidP="00411C4C">
      <w:pPr>
        <w:ind w:right="379" w:hanging="709"/>
        <w:rPr>
          <w:rFonts w:cstheme="minorHAnsi"/>
          <w:color w:val="000000" w:themeColor="text1"/>
        </w:rPr>
      </w:pPr>
      <w:r>
        <w:rPr>
          <w:rFonts w:cstheme="minorHAnsi"/>
          <w:color w:val="000000" w:themeColor="text1"/>
        </w:rPr>
        <w:t>It shows the load current, Load voltage, Timings, units consumed and the corresponding values in the meter.</w:t>
      </w:r>
    </w:p>
    <w:sectPr w:rsidR="00782A3F" w:rsidRPr="00494A0F" w:rsidSect="005B1E4D">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3EF" w:rsidRDefault="008363EF" w:rsidP="00D755DB">
      <w:pPr>
        <w:spacing w:after="0" w:line="240" w:lineRule="auto"/>
      </w:pPr>
      <w:r>
        <w:separator/>
      </w:r>
    </w:p>
  </w:endnote>
  <w:endnote w:type="continuationSeparator" w:id="0">
    <w:p w:rsidR="008363EF" w:rsidRDefault="008363EF" w:rsidP="00D755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3EF" w:rsidRDefault="008363EF" w:rsidP="00D755DB">
      <w:pPr>
        <w:spacing w:after="0" w:line="240" w:lineRule="auto"/>
      </w:pPr>
      <w:r>
        <w:separator/>
      </w:r>
    </w:p>
  </w:footnote>
  <w:footnote w:type="continuationSeparator" w:id="0">
    <w:p w:rsidR="008363EF" w:rsidRDefault="008363EF" w:rsidP="00D755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00000004"/>
    <w:lvl w:ilvl="0" w:tplc="63285E6C">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A9C6A594">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D226A8C0">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64022BE8">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AE5EE61C">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53B6E38E">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85744BCE">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93744E08">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15328FA8">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
    <w:nsid w:val="058902A3"/>
    <w:multiLevelType w:val="hybridMultilevel"/>
    <w:tmpl w:val="F50456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E853C7F"/>
    <w:multiLevelType w:val="hybridMultilevel"/>
    <w:tmpl w:val="085851A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14103AB"/>
    <w:multiLevelType w:val="hybridMultilevel"/>
    <w:tmpl w:val="E618D6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2717FC9"/>
    <w:multiLevelType w:val="hybridMultilevel"/>
    <w:tmpl w:val="A57872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23F6B44"/>
    <w:multiLevelType w:val="hybridMultilevel"/>
    <w:tmpl w:val="8912087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FF06257"/>
    <w:multiLevelType w:val="hybridMultilevel"/>
    <w:tmpl w:val="D5B2A0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51F30F81"/>
    <w:multiLevelType w:val="hybridMultilevel"/>
    <w:tmpl w:val="FC7834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7A0F714C"/>
    <w:multiLevelType w:val="hybridMultilevel"/>
    <w:tmpl w:val="E42C2C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1"/>
  </w:num>
  <w:num w:numId="5">
    <w:abstractNumId w:val="0"/>
  </w:num>
  <w:num w:numId="6">
    <w:abstractNumId w:val="5"/>
  </w:num>
  <w:num w:numId="7">
    <w:abstractNumId w:val="2"/>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20"/>
  <w:characterSpacingControl w:val="doNotCompress"/>
  <w:footnotePr>
    <w:footnote w:id="-1"/>
    <w:footnote w:id="0"/>
  </w:footnotePr>
  <w:endnotePr>
    <w:endnote w:id="-1"/>
    <w:endnote w:id="0"/>
  </w:endnotePr>
  <w:compat>
    <w:applyBreakingRules/>
  </w:compat>
  <w:rsids>
    <w:rsidRoot w:val="000E3A0F"/>
    <w:rsid w:val="000E3A0F"/>
    <w:rsid w:val="001260CE"/>
    <w:rsid w:val="00156774"/>
    <w:rsid w:val="001F67A0"/>
    <w:rsid w:val="00205E1A"/>
    <w:rsid w:val="002120CB"/>
    <w:rsid w:val="002435A8"/>
    <w:rsid w:val="002970C5"/>
    <w:rsid w:val="003447B6"/>
    <w:rsid w:val="00345E10"/>
    <w:rsid w:val="003773CB"/>
    <w:rsid w:val="0038494D"/>
    <w:rsid w:val="003B5122"/>
    <w:rsid w:val="003F0172"/>
    <w:rsid w:val="00411C4C"/>
    <w:rsid w:val="004821D7"/>
    <w:rsid w:val="00487123"/>
    <w:rsid w:val="00494A0F"/>
    <w:rsid w:val="004D3F8B"/>
    <w:rsid w:val="005439B2"/>
    <w:rsid w:val="005B1E4D"/>
    <w:rsid w:val="005C26C9"/>
    <w:rsid w:val="005E4634"/>
    <w:rsid w:val="005E4F29"/>
    <w:rsid w:val="006853DA"/>
    <w:rsid w:val="006900B3"/>
    <w:rsid w:val="006F20CA"/>
    <w:rsid w:val="007158C4"/>
    <w:rsid w:val="00753240"/>
    <w:rsid w:val="007539D9"/>
    <w:rsid w:val="00782A3F"/>
    <w:rsid w:val="007B7331"/>
    <w:rsid w:val="008363EF"/>
    <w:rsid w:val="008B3381"/>
    <w:rsid w:val="008D5B40"/>
    <w:rsid w:val="008F44CA"/>
    <w:rsid w:val="009B0AD9"/>
    <w:rsid w:val="00A27399"/>
    <w:rsid w:val="00A530F3"/>
    <w:rsid w:val="00A90338"/>
    <w:rsid w:val="00AC5669"/>
    <w:rsid w:val="00AD22AC"/>
    <w:rsid w:val="00AD57BE"/>
    <w:rsid w:val="00B0653B"/>
    <w:rsid w:val="00B47C3E"/>
    <w:rsid w:val="00C40328"/>
    <w:rsid w:val="00CB3971"/>
    <w:rsid w:val="00CD3D8E"/>
    <w:rsid w:val="00D31D34"/>
    <w:rsid w:val="00D42763"/>
    <w:rsid w:val="00D755DB"/>
    <w:rsid w:val="00DA7FE0"/>
    <w:rsid w:val="00DC527A"/>
    <w:rsid w:val="00E02218"/>
    <w:rsid w:val="00E03F7A"/>
    <w:rsid w:val="00E2326B"/>
    <w:rsid w:val="00EA4D3D"/>
    <w:rsid w:val="00EB35B2"/>
    <w:rsid w:val="00F30188"/>
    <w:rsid w:val="00F33F84"/>
    <w:rsid w:val="00F53353"/>
    <w:rsid w:val="00F92000"/>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E4D"/>
  </w:style>
  <w:style w:type="paragraph" w:styleId="Heading1">
    <w:name w:val="heading 1"/>
    <w:basedOn w:val="Normal"/>
    <w:next w:val="Normal"/>
    <w:link w:val="Heading1Char"/>
    <w:uiPriority w:val="9"/>
    <w:qFormat/>
    <w:rsid w:val="003773CB"/>
    <w:pPr>
      <w:keepNext/>
      <w:keepLines/>
      <w:spacing w:before="240" w:after="0" w:line="259" w:lineRule="auto"/>
      <w:outlineLvl w:val="0"/>
    </w:pPr>
    <w:rPr>
      <w:rFonts w:asciiTheme="majorHAnsi" w:eastAsiaTheme="majorEastAsia" w:hAnsiTheme="majorHAnsi" w:cstheme="majorBidi"/>
      <w:color w:val="000000" w:themeColor="accent1" w:themeShade="BF"/>
      <w:kern w:val="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E3A0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E2326B"/>
    <w:pPr>
      <w:ind w:left="720"/>
      <w:contextualSpacing/>
    </w:pPr>
  </w:style>
  <w:style w:type="paragraph" w:styleId="BalloonText">
    <w:name w:val="Balloon Text"/>
    <w:basedOn w:val="Normal"/>
    <w:link w:val="BalloonTextChar"/>
    <w:uiPriority w:val="99"/>
    <w:semiHidden/>
    <w:unhideWhenUsed/>
    <w:rsid w:val="006900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0B3"/>
    <w:rPr>
      <w:rFonts w:ascii="Tahoma" w:hAnsi="Tahoma" w:cs="Tahoma"/>
      <w:sz w:val="16"/>
      <w:szCs w:val="16"/>
    </w:rPr>
  </w:style>
  <w:style w:type="character" w:customStyle="1" w:styleId="Heading1Char">
    <w:name w:val="Heading 1 Char"/>
    <w:basedOn w:val="DefaultParagraphFont"/>
    <w:link w:val="Heading1"/>
    <w:uiPriority w:val="9"/>
    <w:rsid w:val="003773CB"/>
    <w:rPr>
      <w:rFonts w:asciiTheme="majorHAnsi" w:eastAsiaTheme="majorEastAsia" w:hAnsiTheme="majorHAnsi" w:cstheme="majorBidi"/>
      <w:color w:val="000000" w:themeColor="accent1" w:themeShade="BF"/>
      <w:kern w:val="2"/>
      <w:sz w:val="32"/>
      <w:szCs w:val="32"/>
      <w:lang w:val="en-US"/>
    </w:rPr>
  </w:style>
  <w:style w:type="paragraph" w:styleId="TOCHeading">
    <w:name w:val="TOC Heading"/>
    <w:basedOn w:val="Heading1"/>
    <w:next w:val="Normal"/>
    <w:uiPriority w:val="39"/>
    <w:semiHidden/>
    <w:unhideWhenUsed/>
    <w:qFormat/>
    <w:rsid w:val="00D31D34"/>
    <w:pPr>
      <w:spacing w:before="480" w:line="276" w:lineRule="auto"/>
      <w:outlineLvl w:val="9"/>
    </w:pPr>
    <w:rPr>
      <w:b/>
      <w:bCs/>
      <w:kern w:val="0"/>
      <w:sz w:val="28"/>
      <w:szCs w:val="28"/>
    </w:rPr>
  </w:style>
  <w:style w:type="paragraph" w:styleId="TOC2">
    <w:name w:val="toc 2"/>
    <w:basedOn w:val="Normal"/>
    <w:next w:val="Normal"/>
    <w:autoRedefine/>
    <w:uiPriority w:val="39"/>
    <w:unhideWhenUsed/>
    <w:qFormat/>
    <w:rsid w:val="00D31D34"/>
    <w:pPr>
      <w:spacing w:after="100"/>
      <w:ind w:left="220"/>
    </w:pPr>
    <w:rPr>
      <w:rFonts w:eastAsiaTheme="minorEastAsia"/>
      <w:lang w:val="en-US"/>
    </w:rPr>
  </w:style>
  <w:style w:type="paragraph" w:styleId="TOC1">
    <w:name w:val="toc 1"/>
    <w:basedOn w:val="Normal"/>
    <w:next w:val="Normal"/>
    <w:autoRedefine/>
    <w:uiPriority w:val="39"/>
    <w:semiHidden/>
    <w:unhideWhenUsed/>
    <w:qFormat/>
    <w:rsid w:val="00D31D34"/>
    <w:pPr>
      <w:spacing w:after="100"/>
    </w:pPr>
    <w:rPr>
      <w:rFonts w:eastAsiaTheme="minorEastAsia"/>
      <w:lang w:val="en-US"/>
    </w:rPr>
  </w:style>
  <w:style w:type="paragraph" w:styleId="TOC3">
    <w:name w:val="toc 3"/>
    <w:basedOn w:val="Normal"/>
    <w:next w:val="Normal"/>
    <w:autoRedefine/>
    <w:uiPriority w:val="39"/>
    <w:semiHidden/>
    <w:unhideWhenUsed/>
    <w:qFormat/>
    <w:rsid w:val="00D31D34"/>
    <w:pPr>
      <w:spacing w:after="100"/>
      <w:ind w:left="440"/>
    </w:pPr>
    <w:rPr>
      <w:rFonts w:eastAsiaTheme="minorEastAsia"/>
      <w:lang w:val="en-US"/>
    </w:rPr>
  </w:style>
  <w:style w:type="paragraph" w:styleId="Subtitle">
    <w:name w:val="Subtitle"/>
    <w:basedOn w:val="Normal"/>
    <w:next w:val="Normal"/>
    <w:link w:val="SubtitleChar"/>
    <w:uiPriority w:val="11"/>
    <w:qFormat/>
    <w:rsid w:val="00D31D34"/>
    <w:pPr>
      <w:numPr>
        <w:ilvl w:val="1"/>
      </w:numPr>
    </w:pPr>
    <w:rPr>
      <w:rFonts w:asciiTheme="majorHAnsi" w:eastAsiaTheme="majorEastAsia" w:hAnsiTheme="majorHAnsi" w:cstheme="majorBidi"/>
      <w:i/>
      <w:iCs/>
      <w:color w:val="000000" w:themeColor="accent1"/>
      <w:spacing w:val="15"/>
      <w:sz w:val="24"/>
      <w:szCs w:val="24"/>
    </w:rPr>
  </w:style>
  <w:style w:type="character" w:customStyle="1" w:styleId="SubtitleChar">
    <w:name w:val="Subtitle Char"/>
    <w:basedOn w:val="DefaultParagraphFont"/>
    <w:link w:val="Subtitle"/>
    <w:uiPriority w:val="11"/>
    <w:rsid w:val="00D31D34"/>
    <w:rPr>
      <w:rFonts w:asciiTheme="majorHAnsi" w:eastAsiaTheme="majorEastAsia" w:hAnsiTheme="majorHAnsi" w:cstheme="majorBidi"/>
      <w:i/>
      <w:iCs/>
      <w:color w:val="000000" w:themeColor="accent1"/>
      <w:spacing w:val="15"/>
      <w:sz w:val="24"/>
      <w:szCs w:val="24"/>
    </w:rPr>
  </w:style>
  <w:style w:type="character" w:styleId="IntenseEmphasis">
    <w:name w:val="Intense Emphasis"/>
    <w:basedOn w:val="DefaultParagraphFont"/>
    <w:uiPriority w:val="21"/>
    <w:qFormat/>
    <w:rsid w:val="00AD57BE"/>
    <w:rPr>
      <w:b/>
      <w:bCs/>
      <w:i/>
      <w:iCs/>
      <w:color w:val="000000" w:themeColor="accent1"/>
    </w:rPr>
  </w:style>
  <w:style w:type="paragraph" w:styleId="Caption">
    <w:name w:val="caption"/>
    <w:basedOn w:val="Normal"/>
    <w:next w:val="Normal"/>
    <w:uiPriority w:val="35"/>
    <w:unhideWhenUsed/>
    <w:qFormat/>
    <w:rsid w:val="00D42763"/>
    <w:pPr>
      <w:spacing w:line="240" w:lineRule="auto"/>
    </w:pPr>
    <w:rPr>
      <w:b/>
      <w:bCs/>
      <w:color w:val="000000" w:themeColor="accent1"/>
      <w:sz w:val="18"/>
      <w:szCs w:val="18"/>
    </w:rPr>
  </w:style>
  <w:style w:type="table" w:styleId="TableGrid">
    <w:name w:val="Table Grid"/>
    <w:basedOn w:val="TableNormal"/>
    <w:uiPriority w:val="59"/>
    <w:rsid w:val="00543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755D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755DB"/>
  </w:style>
  <w:style w:type="paragraph" w:styleId="Footer">
    <w:name w:val="footer"/>
    <w:basedOn w:val="Normal"/>
    <w:link w:val="FooterChar"/>
    <w:uiPriority w:val="99"/>
    <w:semiHidden/>
    <w:unhideWhenUsed/>
    <w:rsid w:val="00D755D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755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0634797">
      <w:bodyDiv w:val="1"/>
      <w:marLeft w:val="0"/>
      <w:marRight w:val="0"/>
      <w:marTop w:val="0"/>
      <w:marBottom w:val="0"/>
      <w:divBdr>
        <w:top w:val="none" w:sz="0" w:space="0" w:color="auto"/>
        <w:left w:val="none" w:sz="0" w:space="0" w:color="auto"/>
        <w:bottom w:val="none" w:sz="0" w:space="0" w:color="auto"/>
        <w:right w:val="none" w:sz="0" w:space="0" w:color="auto"/>
      </w:divBdr>
    </w:div>
    <w:div w:id="543711005">
      <w:bodyDiv w:val="1"/>
      <w:marLeft w:val="0"/>
      <w:marRight w:val="0"/>
      <w:marTop w:val="0"/>
      <w:marBottom w:val="0"/>
      <w:divBdr>
        <w:top w:val="none" w:sz="0" w:space="0" w:color="auto"/>
        <w:left w:val="none" w:sz="0" w:space="0" w:color="auto"/>
        <w:bottom w:val="none" w:sz="0" w:space="0" w:color="auto"/>
        <w:right w:val="none" w:sz="0" w:space="0" w:color="auto"/>
      </w:divBdr>
      <w:divsChild>
        <w:div w:id="1098210371">
          <w:marLeft w:val="0"/>
          <w:marRight w:val="0"/>
          <w:marTop w:val="0"/>
          <w:marBottom w:val="0"/>
          <w:divBdr>
            <w:top w:val="none" w:sz="0" w:space="0" w:color="auto"/>
            <w:left w:val="none" w:sz="0" w:space="0" w:color="auto"/>
            <w:bottom w:val="none" w:sz="0" w:space="0" w:color="auto"/>
            <w:right w:val="none" w:sz="0" w:space="0" w:color="auto"/>
          </w:divBdr>
        </w:div>
      </w:divsChild>
    </w:div>
    <w:div w:id="959805483">
      <w:bodyDiv w:val="1"/>
      <w:marLeft w:val="0"/>
      <w:marRight w:val="0"/>
      <w:marTop w:val="0"/>
      <w:marBottom w:val="0"/>
      <w:divBdr>
        <w:top w:val="none" w:sz="0" w:space="0" w:color="auto"/>
        <w:left w:val="none" w:sz="0" w:space="0" w:color="auto"/>
        <w:bottom w:val="none" w:sz="0" w:space="0" w:color="auto"/>
        <w:right w:val="none" w:sz="0" w:space="0" w:color="auto"/>
      </w:divBdr>
      <w:divsChild>
        <w:div w:id="687681557">
          <w:marLeft w:val="0"/>
          <w:marRight w:val="0"/>
          <w:marTop w:val="0"/>
          <w:marBottom w:val="0"/>
          <w:divBdr>
            <w:top w:val="none" w:sz="0" w:space="0" w:color="auto"/>
            <w:left w:val="none" w:sz="0" w:space="0" w:color="auto"/>
            <w:bottom w:val="none" w:sz="0" w:space="0" w:color="auto"/>
            <w:right w:val="none" w:sz="0" w:space="0" w:color="auto"/>
          </w:divBdr>
        </w:div>
      </w:divsChild>
    </w:div>
    <w:div w:id="97525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1">
      <a:dk1>
        <a:sysClr val="windowText" lastClr="000000"/>
      </a:dk1>
      <a:lt1>
        <a:srgbClr val="000000"/>
      </a:lt1>
      <a:dk2>
        <a:srgbClr val="000000"/>
      </a:dk2>
      <a:lt2>
        <a:srgbClr val="F8F8F8"/>
      </a:lt2>
      <a:accent1>
        <a:srgbClr val="000000"/>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5ABA30-F6F7-4F09-982F-919C4551F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2165</Words>
  <Characters>12347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Parul</dc:creator>
  <cp:lastModifiedBy>Parul</cp:lastModifiedBy>
  <cp:revision>2</cp:revision>
  <dcterms:created xsi:type="dcterms:W3CDTF">2012-10-08T02:43:00Z</dcterms:created>
  <dcterms:modified xsi:type="dcterms:W3CDTF">2012-10-08T02:43:00Z</dcterms:modified>
</cp:coreProperties>
</file>